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7B990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25C718B8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现场招聘活动要求</w:t>
      </w:r>
      <w:bookmarkStart w:id="0" w:name="_Toc33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说明</w:t>
      </w:r>
    </w:p>
    <w:p w14:paraId="7421CEEE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p w14:paraId="308DCF1F"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一、现场招聘活动布展要求说明</w:t>
      </w:r>
    </w:p>
    <w:p w14:paraId="10DC66E5">
      <w:pPr>
        <w:spacing w:line="560" w:lineRule="exact"/>
        <w:ind w:firstLine="640" w:firstLineChars="200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（一）大型专项招聘活动（户外现场）</w:t>
      </w:r>
      <w:bookmarkEnd w:id="0"/>
    </w:p>
    <w:p w14:paraId="7567CEB1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进场企业：约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-200家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27333FDA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2.布展需求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：背景画（5×15米）1个；标语灯笼柱2个；20米拱门2个；广场专用音响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套；企业招聘简章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150－200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张；帐篷</w:t>
      </w:r>
      <w:r>
        <w:rPr>
          <w:rFonts w:hint="eastAsia" w:ascii="仿宋_GB2312" w:hAnsi="仿宋_GB2312" w:eastAsia="仿宋_GB2312" w:cs="仿宋_GB2312"/>
          <w:sz w:val="32"/>
          <w:szCs w:val="32"/>
        </w:rPr>
        <w:t>85－120顶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、桌子（含装饰布）</w:t>
      </w:r>
      <w:r>
        <w:rPr>
          <w:rFonts w:hint="eastAsia" w:ascii="仿宋_GB2312" w:hAnsi="仿宋_GB2312" w:eastAsia="仿宋_GB2312" w:cs="仿宋_GB2312"/>
          <w:sz w:val="32"/>
          <w:szCs w:val="32"/>
        </w:rPr>
        <w:t>170-230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张、凳子</w:t>
      </w:r>
      <w:r>
        <w:rPr>
          <w:rFonts w:hint="eastAsia" w:ascii="仿宋_GB2312" w:hAnsi="仿宋_GB2312" w:eastAsia="仿宋_GB2312" w:cs="仿宋_GB2312"/>
          <w:sz w:val="32"/>
          <w:szCs w:val="32"/>
        </w:rPr>
        <w:t>700-900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张；宣传横幅5条；搬运费（按套算，一顶帐篷</w:t>
      </w:r>
      <w:r>
        <w:rPr>
          <w:rFonts w:hint="eastAsia" w:ascii="仿宋_GB2312" w:hAnsi="仿宋_GB2312" w:eastAsia="仿宋_GB2312" w:cs="仿宋_GB2312"/>
          <w:sz w:val="32"/>
          <w:szCs w:val="32"/>
        </w:rPr>
        <w:t>2张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桌子</w:t>
      </w:r>
      <w:r>
        <w:rPr>
          <w:rFonts w:hint="eastAsia" w:ascii="仿宋_GB2312" w:hAnsi="仿宋_GB2312" w:eastAsia="仿宋_GB2312" w:cs="仿宋_GB2312"/>
          <w:sz w:val="32"/>
          <w:szCs w:val="32"/>
        </w:rPr>
        <w:t>8张椅子算一套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）；场地租赁费、电费、安保费、卫生费等；招聘会企业用品（文件袋、笔及求职登记表）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160-210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套；矿泉水30箱。另外，活动现场设直播间（配备直播设备，至少安排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名专业主播，直播间可邀请企业互动直播）；活动现场设职业指导室（配备桌椅、邀请至少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2名专业职业指导师现场开展职业指导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 w14:paraId="2C0AAA5B">
      <w:pPr>
        <w:spacing w:line="560" w:lineRule="exact"/>
        <w:ind w:firstLine="640" w:firstLineChars="200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bookmarkStart w:id="1" w:name="_Toc16932"/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（二）小型专项招聘活动（室内现场）</w:t>
      </w:r>
      <w:bookmarkEnd w:id="1"/>
    </w:p>
    <w:p w14:paraId="490D3C0B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进场企业：约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家。</w:t>
      </w:r>
    </w:p>
    <w:p w14:paraId="69702464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布展需求：招聘主题横幅</w:t>
      </w:r>
      <w:r>
        <w:rPr>
          <w:rFonts w:hint="eastAsia" w:ascii="仿宋_GB2312" w:hAnsi="仿宋_GB2312" w:eastAsia="仿宋_GB2312" w:cs="仿宋_GB2312"/>
          <w:sz w:val="32"/>
          <w:szCs w:val="32"/>
        </w:rPr>
        <w:t>1条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；制作企业纸质或电子招聘简章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0－5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0张（个）；招聘会企业用品（文件袋、笔及求职登记表）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0－5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套。</w:t>
      </w:r>
    </w:p>
    <w:p w14:paraId="51C06121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二、现场招聘活动服务需求说明</w:t>
      </w:r>
    </w:p>
    <w:p w14:paraId="56BEF44D">
      <w:pPr>
        <w:spacing w:line="560" w:lineRule="exact"/>
        <w:ind w:firstLine="640" w:firstLineChars="200"/>
        <w:outlineLvl w:val="0"/>
        <w:rPr>
          <w:rFonts w:hint="eastAsia"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zh-CN"/>
        </w:rPr>
        <w:t>（一）现场专项招聘活动服务需求</w:t>
      </w:r>
    </w:p>
    <w:p w14:paraId="4BD02CED">
      <w:pPr>
        <w:spacing w:line="560" w:lineRule="exact"/>
        <w:ind w:firstLine="643" w:firstLineChars="200"/>
        <w:outlineLvl w:val="0"/>
        <w:rPr>
          <w:rFonts w:hint="eastAsia"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宣传发动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根据主办方提供的招聘会主题和时间要求，提前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1周以上，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通过自有线上媒体（网站、推文、企业群、求职群等平台）或线下渠道张贴、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悬挂等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方式，广泛宣传招聘活动的时间、地点、规模，方便广大用工企业和劳动者知晓并参与。</w:t>
      </w:r>
    </w:p>
    <w:p w14:paraId="1519324E"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活动筹备。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主办方要求，一是收集企业报名资料和岗位信息，并对收集的招聘信息合法性、规范性初审后，汇总交我局审核；二是按要求制作活动背景图和宣传横幅；三是根据审核后的企业招聘信息制作纸质或电子招聘简章；四是确定户外举办地点后，协调落实场地租赁和做好活动报备等事宜；五是活动预算需在举办活动前</w:t>
      </w:r>
      <w:r>
        <w:rPr>
          <w:rFonts w:hint="eastAsia" w:ascii="仿宋_GB2312" w:hAnsi="仿宋_GB2312" w:eastAsia="仿宋_GB2312" w:cs="仿宋_GB2312"/>
          <w:sz w:val="32"/>
          <w:szCs w:val="32"/>
        </w:rPr>
        <w:t>3天提交经办科室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0DC458AE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现场布展。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根据确定的活动场地，提前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天按主办方要求做好布展工作。</w:t>
      </w:r>
    </w:p>
    <w:p w14:paraId="1D9636E2"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3.活动期间。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是招聘现场应安排足够的自有工作人员开展工作，如做好现场的企业签到、招聘物资发放、求职者信息收集、现场秩序维护和人员疏导等工作；二是在活动中要及时回应和满足主办方提出与活动相关的其他需求。</w:t>
      </w:r>
    </w:p>
    <w:p w14:paraId="1C381B0F">
      <w:pPr>
        <w:spacing w:line="560" w:lineRule="exact"/>
        <w:ind w:firstLine="643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4.活动收尾。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招聘活动结束后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5个工作日内将求职者信息录入系统，并将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活动方案、服务协议、企业岗位信息、求职者花名册、达成意向人员统计表、物料照片、布展照片、活动现场照片、预决算表、活动验收表、活动简报等完整的活动资料装订成册（一式五份）交主办方经办科室。</w:t>
      </w:r>
    </w:p>
    <w:p w14:paraId="6847C910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2VkNDMzZDY2OWRjNTU5MjA3ZDAwOGE4ZjQ0MDgifQ=="/>
  </w:docVars>
  <w:rsids>
    <w:rsidRoot w:val="008F3BD7"/>
    <w:rsid w:val="000B4E39"/>
    <w:rsid w:val="001107D5"/>
    <w:rsid w:val="00120621"/>
    <w:rsid w:val="003339EE"/>
    <w:rsid w:val="00380484"/>
    <w:rsid w:val="003952CF"/>
    <w:rsid w:val="005127B9"/>
    <w:rsid w:val="005A0400"/>
    <w:rsid w:val="00765AD4"/>
    <w:rsid w:val="00875F9E"/>
    <w:rsid w:val="008F3BD7"/>
    <w:rsid w:val="009A5F6B"/>
    <w:rsid w:val="00C67BD5"/>
    <w:rsid w:val="00D01B8A"/>
    <w:rsid w:val="00EF2468"/>
    <w:rsid w:val="016A0CAD"/>
    <w:rsid w:val="119E2473"/>
    <w:rsid w:val="26CB2F2A"/>
    <w:rsid w:val="34AE30A3"/>
    <w:rsid w:val="52440AAE"/>
    <w:rsid w:val="61083BBC"/>
    <w:rsid w:val="64721F71"/>
    <w:rsid w:val="68E012DF"/>
    <w:rsid w:val="6FE848EB"/>
    <w:rsid w:val="73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1055</Words>
  <Characters>1106</Characters>
  <Lines>5</Lines>
  <Paragraphs>1</Paragraphs>
  <TotalTime>9</TotalTime>
  <ScaleCrop>false</ScaleCrop>
  <LinksUpToDate>false</LinksUpToDate>
  <CharactersWithSpaces>1106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2022-12-12T06:54:00Z</dcterms:created>
  <dc:creator>123</dc:creator>
  <cp:lastModifiedBy>肥钟</cp:lastModifiedBy>
  <dcterms:modified xsi:type="dcterms:W3CDTF">2024-12-13T08:29:17Z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571D2B361AE34AB8A6A78EC60A4C3B33_13</vt:lpwstr>
  </property>
</Properties>
</file>