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2024年韶关市网络与大数据技术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 w:color="auto"/>
        </w:rPr>
      </w:pPr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职业技能大赛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 w:color="auto"/>
        </w:rPr>
        <w:t>裁判员推荐表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01"/>
        <w:gridCol w:w="433"/>
        <w:gridCol w:w="56"/>
        <w:gridCol w:w="1252"/>
        <w:gridCol w:w="1128"/>
        <w:gridCol w:w="175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姓    名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性  别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ab/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民  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政治面貌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职业（工种）名称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职业资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格等级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码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参加工作时间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从事本职业时间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从事一线技术技能工作时间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推荐赛项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/>
                <w:lang w:val="en-US" w:eastAsia="zh-CN" w:bidi="ar-SA"/>
              </w:rPr>
              <w:t xml:space="preserve">口数字通信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工作单位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通讯地址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（座机）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手机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电子邮箱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是否获全国技术能手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获全国技术能手时间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是否获省技术能手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获省技术能手时间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是否获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市技术能手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市技术能手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时间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起止时间</w:t>
            </w:r>
          </w:p>
        </w:tc>
        <w:tc>
          <w:tcPr>
            <w:tcW w:w="4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在何单位学习或工作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职务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43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43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43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项 目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82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职业技能竞赛执裁经历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竞赛时间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竞赛名称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竞赛等级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 w:color="auto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86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86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86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86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28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职业技能竞赛获奖情况</w:t>
            </w:r>
          </w:p>
        </w:tc>
        <w:tc>
          <w:tcPr>
            <w:tcW w:w="820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8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曾获得荣誉称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号</w:t>
            </w:r>
          </w:p>
        </w:tc>
        <w:tc>
          <w:tcPr>
            <w:tcW w:w="820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>所在单位意见</w:t>
            </w:r>
          </w:p>
        </w:tc>
        <w:tc>
          <w:tcPr>
            <w:tcW w:w="820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cs="仿宋_GB2312"/>
                <w:color w:val="auto"/>
                <w:highlight w:val="none"/>
                <w:u w:val="none" w:color="auto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cs="仿宋_GB2312"/>
                <w:color w:val="auto"/>
                <w:highlight w:val="none"/>
                <w:u w:val="none" w:color="auto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cs="仿宋_GB2312"/>
                <w:color w:val="auto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代表队推荐意见</w:t>
            </w:r>
          </w:p>
        </w:tc>
        <w:tc>
          <w:tcPr>
            <w:tcW w:w="820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pStyle w:val="6"/>
              <w:rPr>
                <w:rFonts w:hint="default" w:cs="Times New Roman"/>
                <w:highlight w:val="none"/>
              </w:rPr>
            </w:pPr>
          </w:p>
          <w:p>
            <w:pPr>
              <w:pStyle w:val="6"/>
              <w:rPr>
                <w:rFonts w:hint="default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  <w:t xml:space="preserve">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  <w:t xml:space="preserve">                             年      月     日</w:t>
            </w:r>
          </w:p>
        </w:tc>
      </w:tr>
    </w:tbl>
    <w:p>
      <w:pPr>
        <w:pStyle w:val="3"/>
        <w:spacing w:line="570" w:lineRule="exact"/>
        <w:ind w:left="1180" w:hanging="1200" w:hangingChars="500"/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</w:pP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  <w:t>备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</w:rPr>
        <w:t>注：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  <w:t>同步提交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本人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身份证、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专业技术职称证书</w:t>
      </w:r>
      <w:r>
        <w:rPr>
          <w:rFonts w:hint="eastAsia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或职业技能等级（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职业资格）</w:t>
      </w:r>
      <w:r>
        <w:rPr>
          <w:rFonts w:hint="eastAsia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证书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复</w:t>
      </w:r>
    </w:p>
    <w:p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印件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299F"/>
    <w:rsid w:val="3722299F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unhideWhenUsed/>
    <w:qFormat/>
    <w:uiPriority w:val="99"/>
    <w:pPr>
      <w:spacing w:line="560" w:lineRule="exact"/>
      <w:ind w:firstLine="640" w:firstLineChars="200"/>
    </w:pPr>
    <w:rPr>
      <w:rFonts w:ascii="仿宋_GB2312" w:hAnsi="Courier New" w:eastAsia="仿宋_GB2312" w:cs="Courier New"/>
      <w:sz w:val="32"/>
      <w:szCs w:val="21"/>
    </w:rPr>
  </w:style>
  <w:style w:type="paragraph" w:customStyle="1" w:styleId="6">
    <w:name w:val="样式1"/>
    <w:basedOn w:val="7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7">
    <w:name w:val="正文1"/>
    <w:basedOn w:val="8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2024-09-12T06:46:00Z</dcterms:created>
  <dc:creator>实训部</dc:creator>
  <cp:lastModifiedBy>实训部</cp:lastModifiedBy>
  <dcterms:modified xsi:type="dcterms:W3CDTF">2024-09-12T06:47:30Z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E513778749E24DFAA2841DFCD71EC546</vt:lpwstr>
  </property>
</Properties>
</file>