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黑体" w:cs="仿宋_GB2312"/>
          <w:color w:val="000000"/>
          <w:sz w:val="32"/>
          <w:szCs w:val="32"/>
          <w:highlight w:val="none"/>
          <w:lang w:eastAsia="zh-CN"/>
        </w:rPr>
      </w:pPr>
      <w:r>
        <w:rPr>
          <w:rFonts w:hint="default" w:ascii="Times New Roman" w:hAnsi="Times New Roman" w:eastAsia="黑体" w:cs="Times New Roman"/>
          <w:color w:val="000000"/>
          <w:sz w:val="32"/>
          <w:szCs w:val="32"/>
          <w:highlight w:val="none"/>
        </w:rPr>
        <w:t>附件</w:t>
      </w:r>
      <w:r>
        <w:rPr>
          <w:rFonts w:hint="eastAsia" w:ascii="Times New Roman" w:hAnsi="Times New Roman" w:eastAsia="黑体" w:cs="Times New Roman"/>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000000"/>
          <w:sz w:val="40"/>
          <w:szCs w:val="40"/>
          <w:highlight w:val="none"/>
          <w:lang w:val="en-US" w:eastAsia="zh-CN"/>
        </w:rPr>
      </w:pPr>
      <w:r>
        <w:rPr>
          <w:rFonts w:hint="eastAsia" w:ascii="方正小标宋简体" w:hAnsi="方正小标宋简体" w:eastAsia="方正小标宋简体" w:cs="方正小标宋简体"/>
          <w:color w:val="000000"/>
          <w:sz w:val="40"/>
          <w:szCs w:val="40"/>
          <w:highlight w:val="none"/>
          <w:lang w:val="en-US" w:eastAsia="zh-CN"/>
        </w:rPr>
        <w:t>“改善你的企业”（</w:t>
      </w:r>
      <w:r>
        <w:rPr>
          <w:rFonts w:hint="default" w:ascii="Times New Roman" w:hAnsi="Times New Roman" w:eastAsia="方正小标宋简体" w:cs="Times New Roman"/>
          <w:color w:val="000000"/>
          <w:sz w:val="40"/>
          <w:szCs w:val="40"/>
          <w:highlight w:val="none"/>
          <w:lang w:val="en-US" w:eastAsia="zh-CN"/>
        </w:rPr>
        <w:t>IYB</w:t>
      </w:r>
      <w:r>
        <w:rPr>
          <w:rFonts w:hint="eastAsia" w:ascii="方正小标宋简体" w:hAnsi="方正小标宋简体" w:eastAsia="方正小标宋简体" w:cs="方正小标宋简体"/>
          <w:color w:val="000000"/>
          <w:sz w:val="40"/>
          <w:szCs w:val="40"/>
          <w:highlight w:val="none"/>
          <w:lang w:val="en-US" w:eastAsia="zh-CN"/>
        </w:rPr>
        <w:t>）课程教学设计赛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lang w:val="en-US" w:eastAsia="zh-CN"/>
        </w:rPr>
        <w:t>参赛要求及</w:t>
      </w:r>
      <w:r>
        <w:rPr>
          <w:rFonts w:hint="eastAsia" w:ascii="方正小标宋简体" w:hAnsi="方正小标宋简体" w:eastAsia="方正小标宋简体" w:cs="方正小标宋简体"/>
          <w:color w:val="000000"/>
          <w:sz w:val="40"/>
          <w:szCs w:val="40"/>
          <w:highlight w:val="none"/>
          <w:lang w:eastAsia="zh-CN"/>
        </w:rPr>
        <w:t>评分</w:t>
      </w:r>
      <w:r>
        <w:rPr>
          <w:rFonts w:hint="eastAsia" w:ascii="方正小标宋简体" w:hAnsi="方正小标宋简体" w:eastAsia="方正小标宋简体" w:cs="方正小标宋简体"/>
          <w:color w:val="000000"/>
          <w:sz w:val="40"/>
          <w:szCs w:val="40"/>
          <w:highlight w:val="none"/>
        </w:rPr>
        <w:t>标准</w:t>
      </w: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cs="Times New Roman"/>
          <w:snapToGrid/>
          <w:color w:val="000000"/>
          <w:ker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outlineLvl w:val="9"/>
        <w:rPr>
          <w:rFonts w:hint="default" w:ascii="Times New Roman" w:hAnsi="Times New Roman" w:eastAsia="仿宋_GB2312" w:cs="Times New Roman"/>
          <w:snapToGrid/>
          <w:color w:val="000000"/>
          <w:kern w:val="0"/>
          <w:sz w:val="32"/>
          <w:szCs w:val="32"/>
          <w:highlight w:val="none"/>
          <w:lang w:val="en-US" w:eastAsia="zh-CN"/>
        </w:rPr>
      </w:pPr>
      <w:r>
        <w:rPr>
          <w:rFonts w:hint="eastAsia" w:ascii="Times New Roman" w:hAnsi="Times New Roman" w:cs="Times New Roman"/>
          <w:snapToGrid/>
          <w:color w:val="000000"/>
          <w:kern w:val="0"/>
          <w:sz w:val="32"/>
          <w:szCs w:val="32"/>
          <w:highlight w:val="none"/>
          <w:lang w:val="en-US" w:eastAsia="zh-CN"/>
        </w:rPr>
        <w:t>“</w:t>
      </w:r>
      <w:r>
        <w:rPr>
          <w:rFonts w:hint="default" w:ascii="Times New Roman" w:hAnsi="Times New Roman" w:eastAsia="仿宋_GB2312" w:cs="Times New Roman"/>
          <w:snapToGrid/>
          <w:color w:val="000000"/>
          <w:kern w:val="0"/>
          <w:sz w:val="32"/>
          <w:szCs w:val="32"/>
          <w:highlight w:val="none"/>
          <w:lang w:val="en-US" w:eastAsia="zh-CN"/>
        </w:rPr>
        <w:t>改善你的企业</w:t>
      </w:r>
      <w:r>
        <w:rPr>
          <w:rFonts w:hint="eastAsia" w:ascii="Times New Roman" w:hAnsi="Times New Roman" w:cs="Times New Roman"/>
          <w:snapToGrid/>
          <w:color w:val="000000"/>
          <w:kern w:val="0"/>
          <w:sz w:val="32"/>
          <w:szCs w:val="32"/>
          <w:highlight w:val="none"/>
          <w:lang w:val="en-US" w:eastAsia="zh-CN"/>
        </w:rPr>
        <w:t>”</w:t>
      </w:r>
      <w:r>
        <w:rPr>
          <w:rFonts w:hint="default" w:ascii="Times New Roman" w:hAnsi="Times New Roman" w:eastAsia="仿宋_GB2312" w:cs="Times New Roman"/>
          <w:snapToGrid/>
          <w:color w:val="000000"/>
          <w:kern w:val="0"/>
          <w:sz w:val="32"/>
          <w:szCs w:val="32"/>
          <w:highlight w:val="none"/>
          <w:lang w:val="en-US" w:eastAsia="zh-CN"/>
        </w:rPr>
        <w:t>（IYB）课程教学设计赛重点考察选手对教材内容的认知理解和深入挖掘能力</w:t>
      </w:r>
      <w:r>
        <w:rPr>
          <w:rFonts w:hint="default" w:ascii="Times New Roman" w:hAnsi="Times New Roman" w:eastAsia="仿宋_GB2312" w:cs="Times New Roman"/>
          <w:snapToGrid/>
          <w:color w:val="000000"/>
          <w:kern w:val="0"/>
          <w:sz w:val="32"/>
          <w:szCs w:val="32"/>
          <w:highlight w:val="none"/>
        </w:rPr>
        <w:t>，</w:t>
      </w:r>
      <w:r>
        <w:rPr>
          <w:rFonts w:hint="default" w:ascii="Times New Roman" w:hAnsi="Times New Roman" w:eastAsia="仿宋_GB2312" w:cs="Times New Roman"/>
          <w:snapToGrid/>
          <w:color w:val="000000"/>
          <w:kern w:val="0"/>
          <w:sz w:val="32"/>
          <w:szCs w:val="32"/>
          <w:highlight w:val="none"/>
          <w:lang w:eastAsia="zh-CN"/>
        </w:rPr>
        <w:t>对</w:t>
      </w:r>
      <w:r>
        <w:rPr>
          <w:rFonts w:hint="default" w:ascii="Times New Roman" w:hAnsi="Times New Roman" w:eastAsia="仿宋_GB2312" w:cs="Times New Roman"/>
          <w:snapToGrid/>
          <w:color w:val="000000"/>
          <w:kern w:val="0"/>
          <w:sz w:val="32"/>
          <w:szCs w:val="32"/>
          <w:highlight w:val="none"/>
        </w:rPr>
        <w:t>培训原理、方法、技巧、工具的</w:t>
      </w:r>
      <w:r>
        <w:rPr>
          <w:rFonts w:hint="default" w:ascii="Times New Roman" w:hAnsi="Times New Roman" w:eastAsia="仿宋_GB2312" w:cs="Times New Roman"/>
          <w:snapToGrid/>
          <w:color w:val="000000"/>
          <w:kern w:val="0"/>
          <w:sz w:val="32"/>
          <w:szCs w:val="32"/>
          <w:highlight w:val="none"/>
          <w:lang w:val="en-US" w:eastAsia="zh-CN"/>
        </w:rPr>
        <w:t>实践</w:t>
      </w:r>
      <w:r>
        <w:rPr>
          <w:rFonts w:hint="default" w:ascii="Times New Roman" w:hAnsi="Times New Roman" w:eastAsia="仿宋_GB2312" w:cs="Times New Roman"/>
          <w:snapToGrid/>
          <w:color w:val="000000"/>
          <w:kern w:val="0"/>
          <w:sz w:val="32"/>
          <w:szCs w:val="32"/>
          <w:highlight w:val="none"/>
        </w:rPr>
        <w:t>应用能力，以及对</w:t>
      </w:r>
      <w:r>
        <w:rPr>
          <w:rFonts w:hint="default" w:ascii="Times New Roman" w:hAnsi="Times New Roman" w:eastAsia="仿宋_GB2312" w:cs="Times New Roman"/>
          <w:snapToGrid/>
          <w:color w:val="000000"/>
          <w:kern w:val="0"/>
          <w:sz w:val="32"/>
          <w:szCs w:val="32"/>
          <w:highlight w:val="none"/>
          <w:lang w:val="en-US" w:eastAsia="zh-CN"/>
        </w:rPr>
        <w:t>视觉教具的设计展示能</w:t>
      </w:r>
      <w:r>
        <w:rPr>
          <w:rFonts w:hint="default" w:ascii="Times New Roman" w:hAnsi="Times New Roman" w:eastAsia="仿宋_GB2312" w:cs="Times New Roman"/>
          <w:snapToGrid/>
          <w:color w:val="000000"/>
          <w:kern w:val="0"/>
          <w:sz w:val="32"/>
          <w:szCs w:val="32"/>
          <w:highlight w:val="none"/>
        </w:rPr>
        <w:t>力</w:t>
      </w:r>
      <w:r>
        <w:rPr>
          <w:rFonts w:hint="default" w:ascii="Times New Roman" w:hAnsi="Times New Roman" w:eastAsia="仿宋_GB2312" w:cs="Times New Roman"/>
          <w:snapToGrid/>
          <w:color w:val="000000"/>
          <w:kern w:val="0"/>
          <w:sz w:val="32"/>
          <w:szCs w:val="32"/>
          <w:highlight w:val="none"/>
          <w:lang w:val="en-US" w:eastAsia="zh-CN"/>
        </w:rPr>
        <w:t>等</w:t>
      </w:r>
      <w:r>
        <w:rPr>
          <w:rFonts w:hint="default" w:ascii="Times New Roman" w:hAnsi="Times New Roman" w:eastAsia="仿宋_GB2312" w:cs="Times New Roman"/>
          <w:snapToGrid/>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outlineLvl w:val="9"/>
        <w:rPr>
          <w:rFonts w:hint="default" w:ascii="Times New Roman" w:hAnsi="Times New Roman" w:eastAsia="黑体" w:cs="Times New Roman"/>
          <w:b w:val="0"/>
          <w:bCs w:val="0"/>
          <w:snapToGrid/>
          <w:color w:val="000000"/>
          <w:kern w:val="0"/>
          <w:sz w:val="32"/>
          <w:szCs w:val="32"/>
          <w:highlight w:val="none"/>
        </w:rPr>
      </w:pPr>
      <w:r>
        <w:rPr>
          <w:rFonts w:hint="default" w:ascii="Times New Roman" w:hAnsi="Times New Roman" w:eastAsia="黑体" w:cs="Times New Roman"/>
          <w:b w:val="0"/>
          <w:bCs w:val="0"/>
          <w:snapToGrid/>
          <w:color w:val="000000"/>
          <w:kern w:val="0"/>
          <w:sz w:val="32"/>
          <w:szCs w:val="32"/>
          <w:highlight w:val="none"/>
        </w:rPr>
        <w:t>一、作品提交内容</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jc w:val="both"/>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lang w:val="en-US" w:eastAsia="zh-CN" w:bidi="ar-SA"/>
        </w:rPr>
        <w:t>1</w:t>
      </w:r>
      <w:r>
        <w:rPr>
          <w:rFonts w:hint="eastAsia" w:ascii="Times New Roman" w:hAnsi="Times New Roman" w:cs="Times New Roman"/>
          <w:snapToGrid/>
          <w:color w:val="000000"/>
          <w:kern w:val="0"/>
          <w:sz w:val="32"/>
          <w:szCs w:val="32"/>
          <w:highlight w:val="none"/>
          <w:lang w:val="en-US" w:eastAsia="zh-CN" w:bidi="ar-SA"/>
        </w:rPr>
        <w:t>．</w:t>
      </w:r>
      <w:r>
        <w:rPr>
          <w:rFonts w:hint="eastAsia" w:ascii="Times New Roman" w:hAnsi="Times New Roman" w:eastAsia="仿宋_GB2312" w:cs="Times New Roman"/>
          <w:snapToGrid/>
          <w:color w:val="000000"/>
          <w:kern w:val="0"/>
          <w:sz w:val="32"/>
          <w:szCs w:val="32"/>
          <w:highlight w:val="none"/>
          <w:lang w:val="en-US" w:eastAsia="zh-CN" w:bidi="ar-SA"/>
        </w:rPr>
        <w:t>韶关市第二届马兰花创业培训讲师赛单项作品赛作品推荐表</w:t>
      </w:r>
      <w:r>
        <w:rPr>
          <w:rFonts w:hint="default" w:ascii="Times New Roman" w:hAnsi="Times New Roman" w:eastAsia="仿宋_GB2312" w:cs="Times New Roman"/>
          <w:snapToGrid/>
          <w:color w:val="000000"/>
          <w:kern w:val="0"/>
          <w:sz w:val="32"/>
          <w:szCs w:val="32"/>
          <w:highlight w:val="none"/>
          <w:lang w:val="en-US" w:eastAsia="zh-CN" w:bidi="ar-SA"/>
        </w:rPr>
        <w:t>（以下简称作品推荐表）。</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2</w:t>
      </w:r>
      <w:r>
        <w:rPr>
          <w:rFonts w:hint="eastAsia" w:ascii="Times New Roman" w:hAnsi="Times New Roman"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rPr>
        <w:t>教学计划。</w:t>
      </w:r>
      <w:r>
        <w:rPr>
          <w:rFonts w:hint="default" w:ascii="Times New Roman" w:hAnsi="Times New Roman" w:eastAsia="仿宋_GB2312" w:cs="Times New Roman"/>
          <w:snapToGrid/>
          <w:color w:val="000000"/>
          <w:kern w:val="0"/>
          <w:sz w:val="32"/>
          <w:szCs w:val="32"/>
          <w:highlight w:val="none"/>
          <w:lang w:val="en-US" w:eastAsia="zh-CN"/>
        </w:rPr>
        <w:t>以《改善你的企业（IYB）（第二版）》选取教学设计课程题目，</w:t>
      </w:r>
      <w:r>
        <w:rPr>
          <w:rFonts w:hint="default" w:ascii="Times New Roman" w:hAnsi="Times New Roman" w:eastAsia="仿宋_GB2312" w:cs="Times New Roman"/>
          <w:snapToGrid/>
          <w:color w:val="000000"/>
          <w:kern w:val="0"/>
          <w:sz w:val="32"/>
          <w:szCs w:val="32"/>
          <w:highlight w:val="none"/>
        </w:rPr>
        <w:t>参照讲师手册中的讲义内容格式，包括以下内容要点：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课程题目</w:t>
      </w:r>
      <w:r>
        <w:rPr>
          <w:rFonts w:hint="default" w:ascii="Times New Roman" w:hAnsi="Times New Roman" w:eastAsia="仿宋_GB2312"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lang w:val="en-US" w:eastAsia="zh-CN"/>
        </w:rPr>
        <w:t>在规定题目中任选其一</w:t>
      </w:r>
      <w:r>
        <w:rPr>
          <w:rFonts w:hint="default" w:ascii="Times New Roman" w:hAnsi="Times New Roman" w:eastAsia="仿宋_GB2312" w:cs="Times New Roman"/>
          <w:snapToGrid/>
          <w:color w:val="000000"/>
          <w:kern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教学总时长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教学详案</w:t>
      </w:r>
      <w:r>
        <w:rPr>
          <w:rFonts w:hint="default" w:ascii="Times New Roman" w:hAnsi="Times New Roman" w:eastAsia="仿宋_GB2312"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rPr>
        <w:t>应将教学内容合理分解成若干教学要点，并在每个教学要点注明相对应的授课时间、教学方法、视觉教具、注意事项等。其中教学方法要说明详细安排，如小组讨论法要说明分组原则/方式、分组数量、各组议题等；游戏法要说明游戏操作流程/要点、游戏结果</w:t>
      </w:r>
      <w:bookmarkStart w:id="0" w:name="_GoBack"/>
      <w:bookmarkEnd w:id="0"/>
      <w:r>
        <w:rPr>
          <w:rFonts w:hint="default" w:ascii="Times New Roman" w:hAnsi="Times New Roman" w:eastAsia="仿宋_GB2312" w:cs="Times New Roman"/>
          <w:snapToGrid/>
          <w:color w:val="000000"/>
          <w:kern w:val="0"/>
          <w:sz w:val="32"/>
          <w:szCs w:val="32"/>
          <w:highlight w:val="none"/>
        </w:rPr>
        <w:t>以及与教学要点</w:t>
      </w:r>
      <w:r>
        <w:rPr>
          <w:rFonts w:hint="default" w:ascii="Times New Roman" w:hAnsi="Times New Roman" w:eastAsia="仿宋_GB2312" w:cs="Times New Roman"/>
          <w:snapToGrid/>
          <w:color w:val="000000"/>
          <w:kern w:val="0"/>
          <w:sz w:val="32"/>
          <w:szCs w:val="32"/>
          <w:highlight w:val="none"/>
          <w:lang w:val="en-US" w:eastAsia="zh-CN"/>
        </w:rPr>
        <w:t>关联性</w:t>
      </w:r>
      <w:r>
        <w:rPr>
          <w:rFonts w:hint="default" w:ascii="Times New Roman" w:hAnsi="Times New Roman" w:eastAsia="仿宋_GB2312" w:cs="Times New Roman"/>
          <w:snapToGrid/>
          <w:color w:val="000000"/>
          <w:kern w:val="0"/>
          <w:sz w:val="32"/>
          <w:szCs w:val="32"/>
          <w:highlight w:val="none"/>
        </w:rPr>
        <w:t>等；案例分析法要补充案例内容，说明案例出处、案例结论，以及与教学内容要点关系等。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3</w:t>
      </w:r>
      <w:r>
        <w:rPr>
          <w:rFonts w:hint="eastAsia" w:ascii="Times New Roman" w:hAnsi="Times New Roman"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rPr>
        <w:t>视觉教具说明及呈现效果展示。以下内容要点</w:t>
      </w:r>
      <w:r>
        <w:rPr>
          <w:rFonts w:hint="default" w:ascii="Times New Roman" w:hAnsi="Times New Roman" w:eastAsia="仿宋_GB2312" w:cs="Times New Roman"/>
          <w:snapToGrid/>
          <w:color w:val="000000"/>
          <w:kern w:val="0"/>
          <w:sz w:val="32"/>
          <w:szCs w:val="32"/>
          <w:highlight w:val="none"/>
          <w:lang w:val="en-US" w:eastAsia="zh-CN"/>
        </w:rPr>
        <w:t>可自选提交</w:t>
      </w:r>
      <w:r>
        <w:rPr>
          <w:rFonts w:hint="default" w:ascii="Times New Roman" w:hAnsi="Times New Roman" w:eastAsia="仿宋_GB2312" w:cs="Times New Roman"/>
          <w:snapToGrid/>
          <w:color w:val="000000"/>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PPT课件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活页挂纸、彩色卡纸、视频、实物等。为便于理解，须对应每一个教学要点，提交视觉教具布局照片或示意图。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napToGrid/>
          <w:color w:val="000000"/>
          <w:kern w:val="0"/>
          <w:sz w:val="32"/>
          <w:szCs w:val="32"/>
          <w:highlight w:val="none"/>
          <w:lang w:val="en-US" w:eastAsia="zh-CN"/>
        </w:rPr>
      </w:pPr>
      <w:r>
        <w:rPr>
          <w:rFonts w:hint="default" w:ascii="Times New Roman" w:hAnsi="Times New Roman" w:eastAsia="仿宋_GB2312" w:cs="Times New Roman"/>
          <w:snapToGrid/>
          <w:color w:val="000000"/>
          <w:kern w:val="0"/>
          <w:sz w:val="32"/>
          <w:szCs w:val="32"/>
          <w:highlight w:val="none"/>
          <w:lang w:val="en-US" w:eastAsia="zh-CN"/>
        </w:rPr>
        <w:t>4</w:t>
      </w:r>
      <w:r>
        <w:rPr>
          <w:rFonts w:hint="eastAsia" w:ascii="Times New Roman" w:hAnsi="Times New Roman" w:cs="Times New Roman"/>
          <w:snapToGrid/>
          <w:color w:val="000000"/>
          <w:kern w:val="0"/>
          <w:sz w:val="32"/>
          <w:szCs w:val="32"/>
          <w:highlight w:val="none"/>
          <w:lang w:val="en-US" w:eastAsia="zh-CN"/>
        </w:rPr>
        <w:t>．</w:t>
      </w:r>
      <w:r>
        <w:rPr>
          <w:rFonts w:hint="default" w:ascii="Times New Roman" w:hAnsi="Times New Roman" w:eastAsia="仿宋_GB2312" w:cs="Times New Roman"/>
          <w:snapToGrid/>
          <w:color w:val="000000"/>
          <w:kern w:val="0"/>
          <w:sz w:val="32"/>
          <w:szCs w:val="32"/>
          <w:highlight w:val="none"/>
          <w:lang w:val="en-US" w:eastAsia="zh-CN"/>
        </w:rPr>
        <w:t>课程设计说明。</w:t>
      </w:r>
      <w:r>
        <w:rPr>
          <w:rFonts w:hint="default" w:ascii="Times New Roman" w:hAnsi="Times New Roman" w:eastAsia="仿宋_GB2312" w:cs="Times New Roman"/>
          <w:snapToGrid/>
          <w:color w:val="000000"/>
          <w:kern w:val="0"/>
          <w:sz w:val="32"/>
          <w:szCs w:val="32"/>
          <w:highlight w:val="none"/>
        </w:rPr>
        <w:t>以下内容要点</w:t>
      </w:r>
      <w:r>
        <w:rPr>
          <w:rFonts w:hint="default" w:ascii="Times New Roman" w:hAnsi="Times New Roman" w:eastAsia="仿宋_GB2312" w:cs="Times New Roman"/>
          <w:snapToGrid/>
          <w:color w:val="000000"/>
          <w:kern w:val="0"/>
          <w:sz w:val="32"/>
          <w:szCs w:val="32"/>
          <w:highlight w:val="none"/>
          <w:lang w:val="en-US" w:eastAsia="zh-CN"/>
        </w:rPr>
        <w:t>可自选提交</w:t>
      </w:r>
      <w:r>
        <w:rPr>
          <w:rFonts w:hint="default" w:ascii="Times New Roman" w:hAnsi="Times New Roman" w:eastAsia="仿宋_GB2312" w:cs="Times New Roman"/>
          <w:snapToGrid/>
          <w:color w:val="000000"/>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课程设计理念和思路</w:t>
      </w:r>
      <w:r>
        <w:rPr>
          <w:rFonts w:hint="default" w:ascii="Times New Roman" w:hAnsi="Times New Roman" w:eastAsia="仿宋_GB2312"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lang w:val="en-US" w:eastAsia="zh-CN"/>
        </w:rPr>
        <w:t>包括</w:t>
      </w:r>
      <w:r>
        <w:rPr>
          <w:rFonts w:hint="default" w:ascii="Times New Roman" w:hAnsi="Times New Roman" w:eastAsia="仿宋_GB2312" w:cs="Times New Roman"/>
          <w:snapToGrid/>
          <w:color w:val="000000"/>
          <w:kern w:val="0"/>
          <w:sz w:val="32"/>
          <w:szCs w:val="32"/>
          <w:highlight w:val="none"/>
        </w:rPr>
        <w:t>课程设计亮点</w:t>
      </w:r>
      <w:r>
        <w:rPr>
          <w:rFonts w:hint="default" w:ascii="Times New Roman" w:hAnsi="Times New Roman" w:eastAsia="仿宋_GB2312" w:cs="Times New Roman"/>
          <w:snapToGrid/>
          <w:color w:val="000000"/>
          <w:kern w:val="0"/>
          <w:sz w:val="32"/>
          <w:szCs w:val="32"/>
          <w:highlight w:val="none"/>
          <w:lang w:val="en-US" w:eastAsia="zh-CN"/>
        </w:rPr>
        <w:t>和创新点。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必要的教学辅助资料，如教学计划中应用的案例、阅读材料、练习、作业等。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需要特别说明的教室布置方案及其他教学详案中无法充分说明的教学设计</w:t>
      </w:r>
      <w:r>
        <w:rPr>
          <w:rFonts w:hint="default" w:ascii="Times New Roman" w:hAnsi="Times New Roman" w:eastAsia="仿宋_GB2312" w:cs="Times New Roman"/>
          <w:snapToGrid/>
          <w:color w:val="000000"/>
          <w:kern w:val="0"/>
          <w:sz w:val="32"/>
          <w:szCs w:val="32"/>
          <w:highlight w:val="none"/>
          <w:lang w:eastAsia="zh-CN"/>
        </w:rPr>
        <w:t>，</w:t>
      </w:r>
      <w:r>
        <w:rPr>
          <w:rFonts w:hint="default" w:ascii="Times New Roman" w:hAnsi="Times New Roman" w:eastAsia="仿宋_GB2312" w:cs="Times New Roman"/>
          <w:snapToGrid/>
          <w:color w:val="000000"/>
          <w:kern w:val="0"/>
          <w:sz w:val="32"/>
          <w:szCs w:val="32"/>
          <w:highlight w:val="none"/>
          <w:lang w:val="en-US" w:eastAsia="zh-CN"/>
        </w:rPr>
        <w:t>可以</w:t>
      </w:r>
      <w:r>
        <w:rPr>
          <w:rFonts w:hint="default" w:ascii="Times New Roman" w:hAnsi="Times New Roman" w:eastAsia="仿宋_GB2312" w:cs="Times New Roman"/>
          <w:snapToGrid/>
          <w:color w:val="000000"/>
          <w:kern w:val="0"/>
          <w:sz w:val="32"/>
          <w:szCs w:val="32"/>
          <w:highlight w:val="none"/>
        </w:rPr>
        <w:t>课堂实景照片</w:t>
      </w:r>
      <w:r>
        <w:rPr>
          <w:rFonts w:hint="default" w:ascii="Times New Roman" w:hAnsi="Times New Roman" w:eastAsia="仿宋_GB2312" w:cs="Times New Roman"/>
          <w:snapToGrid/>
          <w:color w:val="000000"/>
          <w:kern w:val="0"/>
          <w:sz w:val="32"/>
          <w:szCs w:val="32"/>
          <w:highlight w:val="none"/>
          <w:lang w:val="en-US" w:eastAsia="zh-CN"/>
        </w:rPr>
        <w:t>呈现。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color w:val="000000"/>
          <w:kern w:val="0"/>
          <w:sz w:val="32"/>
          <w:szCs w:val="32"/>
          <w:highlight w:val="none"/>
          <w:lang w:val="en-US" w:eastAsia="zh-CN"/>
        </w:rPr>
      </w:pPr>
      <w:r>
        <w:rPr>
          <w:rFonts w:hint="default" w:ascii="Times New Roman" w:hAnsi="Times New Roman" w:eastAsia="仿宋_GB2312" w:cs="Times New Roman"/>
          <w:snapToGrid/>
          <w:color w:val="000000"/>
          <w:kern w:val="0"/>
          <w:sz w:val="32"/>
          <w:szCs w:val="32"/>
          <w:highlight w:val="none"/>
        </w:rPr>
        <w:t>上述未提及，但</w:t>
      </w:r>
      <w:r>
        <w:rPr>
          <w:rFonts w:hint="default" w:ascii="Times New Roman" w:hAnsi="Times New Roman" w:eastAsia="仿宋_GB2312" w:cs="Times New Roman"/>
          <w:snapToGrid/>
          <w:color w:val="000000"/>
          <w:kern w:val="0"/>
          <w:sz w:val="32"/>
          <w:szCs w:val="32"/>
          <w:highlight w:val="none"/>
          <w:lang w:val="en-US" w:eastAsia="zh-CN"/>
        </w:rPr>
        <w:t>确</w:t>
      </w:r>
      <w:r>
        <w:rPr>
          <w:rFonts w:hint="default" w:ascii="Times New Roman" w:hAnsi="Times New Roman" w:eastAsia="仿宋_GB2312" w:cs="Times New Roman"/>
          <w:snapToGrid/>
          <w:color w:val="000000"/>
          <w:kern w:val="0"/>
          <w:sz w:val="32"/>
          <w:szCs w:val="32"/>
          <w:highlight w:val="none"/>
        </w:rPr>
        <w:t>有必要补充的资料或说明。</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outlineLvl w:val="9"/>
        <w:rPr>
          <w:rFonts w:hint="default" w:ascii="Times New Roman" w:hAnsi="Times New Roman" w:eastAsia="黑体" w:cs="Times New Roman"/>
          <w:snapToGrid/>
          <w:color w:val="000000"/>
          <w:kern w:val="0"/>
          <w:sz w:val="32"/>
          <w:szCs w:val="32"/>
          <w:highlight w:val="none"/>
        </w:rPr>
      </w:pPr>
      <w:r>
        <w:rPr>
          <w:rFonts w:hint="default" w:ascii="Times New Roman" w:hAnsi="Times New Roman" w:eastAsia="黑体" w:cs="Times New Roman"/>
          <w:snapToGrid/>
          <w:color w:val="000000"/>
          <w:kern w:val="0"/>
          <w:sz w:val="32"/>
          <w:szCs w:val="32"/>
          <w:highlight w:val="none"/>
        </w:rPr>
        <w:t>二、作品提交格式要求</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outlineLvl w:val="9"/>
        <w:rPr>
          <w:rFonts w:hint="default" w:ascii="Times New Roman" w:hAnsi="Times New Roman" w:eastAsia="仿宋_GB2312" w:cs="Times New Roman"/>
          <w:snapToGrid/>
          <w:color w:val="000000"/>
          <w:kern w:val="0"/>
          <w:sz w:val="32"/>
          <w:szCs w:val="32"/>
          <w:highlight w:val="none"/>
        </w:rPr>
      </w:pPr>
      <w:r>
        <w:rPr>
          <w:rFonts w:hint="default" w:ascii="Times New Roman" w:hAnsi="Times New Roman" w:eastAsia="仿宋_GB2312" w:cs="Times New Roman"/>
          <w:snapToGrid/>
          <w:color w:val="000000"/>
          <w:kern w:val="0"/>
          <w:sz w:val="32"/>
          <w:szCs w:val="32"/>
          <w:highlight w:val="none"/>
        </w:rPr>
        <w:t>每个参赛作品</w:t>
      </w:r>
      <w:r>
        <w:rPr>
          <w:rFonts w:hint="default" w:ascii="Times New Roman" w:hAnsi="Times New Roman" w:eastAsia="仿宋_GB2312" w:cs="Times New Roman"/>
          <w:snapToGrid/>
          <w:color w:val="000000"/>
          <w:kern w:val="0"/>
          <w:sz w:val="32"/>
          <w:szCs w:val="32"/>
          <w:highlight w:val="none"/>
          <w:lang w:val="en-US" w:eastAsia="zh-CN"/>
        </w:rPr>
        <w:t>提交上述作品推荐表、教学计划、视觉教具、设计说明共4个材料，均以PDF文件形式</w:t>
      </w:r>
      <w:r>
        <w:rPr>
          <w:rFonts w:hint="default" w:ascii="Times New Roman" w:hAnsi="Times New Roman" w:eastAsia="仿宋_GB2312" w:cs="Times New Roman"/>
          <w:snapToGrid/>
          <w:color w:val="000000"/>
          <w:kern w:val="0"/>
          <w:sz w:val="32"/>
          <w:szCs w:val="32"/>
          <w:highlight w:val="none"/>
        </w:rPr>
        <w:t>提交，</w:t>
      </w:r>
      <w:r>
        <w:rPr>
          <w:rFonts w:hint="default" w:ascii="Times New Roman" w:hAnsi="Times New Roman" w:eastAsia="仿宋_GB2312" w:cs="Times New Roman"/>
          <w:snapToGrid/>
          <w:color w:val="000000"/>
          <w:kern w:val="0"/>
          <w:sz w:val="32"/>
          <w:szCs w:val="32"/>
          <w:highlight w:val="none"/>
          <w:lang w:val="en-US" w:eastAsia="zh-CN"/>
        </w:rPr>
        <w:t>其中教学计划、视觉教具、设计说明3个PDF文件合并</w:t>
      </w:r>
      <w:r>
        <w:rPr>
          <w:rFonts w:hint="default" w:ascii="Times New Roman" w:hAnsi="Times New Roman" w:eastAsia="仿宋_GB2312" w:cs="Times New Roman"/>
          <w:snapToGrid/>
          <w:color w:val="000000"/>
          <w:kern w:val="0"/>
          <w:sz w:val="32"/>
          <w:szCs w:val="32"/>
          <w:highlight w:val="none"/>
        </w:rPr>
        <w:t>生成</w:t>
      </w:r>
      <w:r>
        <w:rPr>
          <w:rFonts w:hint="default" w:ascii="Times New Roman" w:hAnsi="Times New Roman" w:eastAsia="仿宋_GB2312" w:cs="Times New Roman"/>
          <w:snapToGrid/>
          <w:color w:val="000000"/>
          <w:kern w:val="0"/>
          <w:sz w:val="32"/>
          <w:szCs w:val="32"/>
          <w:highlight w:val="none"/>
          <w:lang w:val="en-US" w:eastAsia="zh-CN"/>
        </w:rPr>
        <w:t>1个</w:t>
      </w:r>
      <w:r>
        <w:rPr>
          <w:rFonts w:hint="default" w:ascii="Times New Roman" w:hAnsi="Times New Roman" w:eastAsia="仿宋_GB2312" w:cs="Times New Roman"/>
          <w:snapToGrid/>
          <w:color w:val="000000"/>
          <w:kern w:val="0"/>
          <w:sz w:val="32"/>
          <w:szCs w:val="32"/>
          <w:highlight w:val="none"/>
        </w:rPr>
        <w:t>压缩文件（.rar/.zip）。</w:t>
      </w:r>
      <w:r>
        <w:rPr>
          <w:rFonts w:hint="default" w:ascii="Times New Roman" w:hAnsi="Times New Roman" w:eastAsia="仿宋_GB2312" w:cs="Times New Roman"/>
          <w:snapToGrid/>
          <w:color w:val="000000"/>
          <w:kern w:val="0"/>
          <w:sz w:val="32"/>
          <w:szCs w:val="32"/>
          <w:highlight w:val="none"/>
          <w:u w:val="none"/>
        </w:rPr>
        <w:t>各</w:t>
      </w:r>
      <w:r>
        <w:rPr>
          <w:rFonts w:hint="eastAsia" w:ascii="Times New Roman" w:hAnsi="Times New Roman" w:cs="Times New Roman"/>
          <w:snapToGrid/>
          <w:color w:val="000000"/>
          <w:kern w:val="0"/>
          <w:sz w:val="32"/>
          <w:szCs w:val="32"/>
          <w:highlight w:val="none"/>
          <w:u w:val="none"/>
          <w:lang w:val="en-US" w:eastAsia="zh-CN"/>
        </w:rPr>
        <w:t>地</w:t>
      </w:r>
      <w:r>
        <w:rPr>
          <w:rFonts w:hint="default" w:ascii="Times New Roman" w:hAnsi="Times New Roman" w:eastAsia="仿宋_GB2312" w:cs="Times New Roman"/>
          <w:snapToGrid/>
          <w:color w:val="000000"/>
          <w:kern w:val="0"/>
          <w:sz w:val="32"/>
          <w:szCs w:val="32"/>
          <w:highlight w:val="none"/>
          <w:u w:val="none"/>
        </w:rPr>
        <w:t>提交</w:t>
      </w:r>
      <w:r>
        <w:rPr>
          <w:rFonts w:hint="eastAsia" w:ascii="Times New Roman" w:hAnsi="Times New Roman" w:cs="Times New Roman"/>
          <w:snapToGrid/>
          <w:color w:val="000000"/>
          <w:kern w:val="0"/>
          <w:sz w:val="32"/>
          <w:szCs w:val="32"/>
          <w:highlight w:val="none"/>
          <w:u w:val="none"/>
          <w:lang w:val="en-US" w:eastAsia="zh-CN"/>
        </w:rPr>
        <w:t>对应数的</w:t>
      </w:r>
      <w:r>
        <w:rPr>
          <w:rFonts w:hint="default" w:ascii="Times New Roman" w:hAnsi="Times New Roman" w:eastAsia="仿宋_GB2312" w:cs="Times New Roman"/>
          <w:snapToGrid/>
          <w:color w:val="000000"/>
          <w:kern w:val="0"/>
          <w:sz w:val="32"/>
          <w:szCs w:val="32"/>
          <w:highlight w:val="none"/>
          <w:u w:val="none"/>
          <w:lang w:val="en-US" w:eastAsia="zh-CN"/>
        </w:rPr>
        <w:t>作品推荐表及压缩文件</w:t>
      </w:r>
      <w:r>
        <w:rPr>
          <w:rFonts w:hint="default" w:ascii="Times New Roman" w:hAnsi="Times New Roman" w:eastAsia="仿宋_GB2312" w:cs="Times New Roman"/>
          <w:snapToGrid/>
          <w:color w:val="000000"/>
          <w:kern w:val="0"/>
          <w:sz w:val="32"/>
          <w:szCs w:val="32"/>
          <w:highlight w:val="none"/>
          <w:lang w:val="en-US" w:eastAsia="zh-CN"/>
        </w:rPr>
        <w:t>，</w:t>
      </w:r>
      <w:r>
        <w:rPr>
          <w:rFonts w:hint="eastAsia" w:ascii="Times New Roman" w:hAnsi="Times New Roman" w:cs="Times New Roman"/>
          <w:snapToGrid/>
          <w:color w:val="000000"/>
          <w:kern w:val="0"/>
          <w:sz w:val="32"/>
          <w:szCs w:val="32"/>
          <w:highlight w:val="none"/>
          <w:lang w:val="en-US" w:eastAsia="zh-CN"/>
        </w:rPr>
        <w:t>所交的</w:t>
      </w:r>
      <w:r>
        <w:rPr>
          <w:rFonts w:hint="default" w:ascii="Times New Roman" w:hAnsi="Times New Roman" w:eastAsia="仿宋_GB2312" w:cs="Times New Roman"/>
          <w:snapToGrid/>
          <w:color w:val="000000"/>
          <w:kern w:val="0"/>
          <w:sz w:val="32"/>
          <w:szCs w:val="32"/>
          <w:highlight w:val="none"/>
        </w:rPr>
        <w:t>压缩文件应统一命名为：</w:t>
      </w:r>
      <w:r>
        <w:rPr>
          <w:rFonts w:hint="eastAsia"/>
          <w:kern w:val="0"/>
          <w:sz w:val="32"/>
          <w:szCs w:val="32"/>
          <w:lang w:eastAsia="zh-CN"/>
        </w:rPr>
        <w:t>〔</w:t>
      </w:r>
      <w:r>
        <w:rPr>
          <w:rFonts w:hint="default" w:ascii="Times New Roman" w:hAnsi="Times New Roman" w:eastAsia="仿宋_GB2312" w:cs="Times New Roman"/>
          <w:snapToGrid/>
          <w:color w:val="000000"/>
          <w:kern w:val="0"/>
          <w:sz w:val="32"/>
          <w:szCs w:val="32"/>
          <w:highlight w:val="none"/>
          <w:lang w:val="en-US" w:eastAsia="zh-CN"/>
        </w:rPr>
        <w:t>IYB课程设计</w:t>
      </w:r>
      <w:r>
        <w:rPr>
          <w:rFonts w:hint="default" w:ascii="Times New Roman" w:hAnsi="Times New Roman" w:eastAsia="仿宋_GB2312" w:cs="Times New Roman"/>
          <w:snapToGrid/>
          <w:color w:val="000000"/>
          <w:kern w:val="0"/>
          <w:sz w:val="32"/>
          <w:szCs w:val="32"/>
          <w:highlight w:val="none"/>
        </w:rPr>
        <w:t>1号（课程题目）.rar/.zip</w:t>
      </w:r>
      <w:r>
        <w:rPr>
          <w:rFonts w:hint="eastAsia"/>
          <w:kern w:val="0"/>
          <w:sz w:val="32"/>
          <w:szCs w:val="32"/>
          <w:lang w:eastAsia="zh-CN"/>
        </w:rPr>
        <w:t>〕</w:t>
      </w:r>
      <w:r>
        <w:rPr>
          <w:rFonts w:hint="eastAsia" w:ascii="Times New Roman" w:hAnsi="Times New Roman" w:cs="Times New Roman"/>
          <w:snapToGrid/>
          <w:color w:val="000000"/>
          <w:kern w:val="0"/>
          <w:sz w:val="32"/>
          <w:szCs w:val="32"/>
          <w:highlight w:val="none"/>
          <w:lang w:eastAsia="zh-CN"/>
        </w:rPr>
        <w:t>—</w:t>
      </w:r>
      <w:r>
        <w:rPr>
          <w:rFonts w:hint="eastAsia"/>
          <w:kern w:val="0"/>
          <w:sz w:val="32"/>
          <w:szCs w:val="32"/>
          <w:lang w:eastAsia="zh-CN"/>
        </w:rPr>
        <w:t>〔</w:t>
      </w:r>
      <w:r>
        <w:rPr>
          <w:rFonts w:hint="default" w:ascii="Times New Roman" w:hAnsi="Times New Roman" w:eastAsia="仿宋_GB2312" w:cs="Times New Roman"/>
          <w:snapToGrid/>
          <w:color w:val="000000"/>
          <w:kern w:val="0"/>
          <w:sz w:val="32"/>
          <w:szCs w:val="32"/>
          <w:highlight w:val="none"/>
          <w:lang w:val="en-US" w:eastAsia="zh-CN"/>
        </w:rPr>
        <w:t>IYB课程设计</w:t>
      </w:r>
      <w:r>
        <w:rPr>
          <w:rFonts w:hint="eastAsia" w:ascii="Times New Roman" w:hAnsi="Times New Roman" w:cs="Times New Roman"/>
          <w:snapToGrid/>
          <w:color w:val="000000"/>
          <w:kern w:val="0"/>
          <w:sz w:val="32"/>
          <w:szCs w:val="32"/>
          <w:highlight w:val="none"/>
          <w:lang w:val="en-US" w:eastAsia="zh-CN"/>
        </w:rPr>
        <w:t>6</w:t>
      </w:r>
      <w:r>
        <w:rPr>
          <w:rFonts w:hint="default" w:ascii="Times New Roman" w:hAnsi="Times New Roman" w:eastAsia="仿宋_GB2312" w:cs="Times New Roman"/>
          <w:snapToGrid/>
          <w:color w:val="000000"/>
          <w:kern w:val="0"/>
          <w:sz w:val="32"/>
          <w:szCs w:val="32"/>
          <w:highlight w:val="none"/>
        </w:rPr>
        <w:t>号（课程题目）.rar/.zip</w:t>
      </w:r>
      <w:r>
        <w:rPr>
          <w:rFonts w:hint="eastAsia"/>
          <w:kern w:val="0"/>
          <w:sz w:val="32"/>
          <w:szCs w:val="32"/>
          <w:lang w:eastAsia="zh-CN"/>
        </w:rPr>
        <w:t>〕</w:t>
      </w:r>
      <w:r>
        <w:rPr>
          <w:rFonts w:hint="default" w:ascii="Times New Roman" w:hAnsi="Times New Roman" w:eastAsia="仿宋_GB2312" w:cs="Times New Roman"/>
          <w:snapToGrid/>
          <w:color w:val="000000"/>
          <w:kern w:val="0"/>
          <w:sz w:val="32"/>
          <w:szCs w:val="32"/>
          <w:highlight w:val="none"/>
        </w:rPr>
        <w:t>，在规定截止日期前一次性报送至大赛组委会指定电子邮箱。若不符合上述格式要求，可能影响评审成绩，后果由参赛</w:t>
      </w:r>
      <w:r>
        <w:rPr>
          <w:rFonts w:hint="default" w:ascii="Times New Roman" w:hAnsi="Times New Roman" w:eastAsia="仿宋_GB2312" w:cs="Times New Roman"/>
          <w:snapToGrid/>
          <w:color w:val="000000"/>
          <w:kern w:val="0"/>
          <w:sz w:val="32"/>
          <w:szCs w:val="32"/>
          <w:highlight w:val="none"/>
          <w:lang w:eastAsia="zh-CN"/>
        </w:rPr>
        <w:t>个人或</w:t>
      </w:r>
      <w:r>
        <w:rPr>
          <w:rFonts w:hint="default" w:ascii="Times New Roman" w:hAnsi="Times New Roman" w:eastAsia="仿宋_GB2312" w:cs="Times New Roman"/>
          <w:snapToGrid/>
          <w:color w:val="000000"/>
          <w:kern w:val="0"/>
          <w:sz w:val="32"/>
          <w:szCs w:val="32"/>
          <w:highlight w:val="none"/>
        </w:rPr>
        <w:t>团队自行承担。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7" w:firstLineChars="196"/>
        <w:textAlignment w:val="auto"/>
        <w:outlineLvl w:val="9"/>
        <w:rPr>
          <w:rFonts w:hint="default" w:ascii="Times New Roman" w:hAnsi="Times New Roman" w:eastAsia="黑体" w:cs="Times New Roman"/>
          <w:b w:val="0"/>
          <w:bCs w:val="0"/>
          <w:snapToGrid/>
          <w:color w:val="000000"/>
          <w:kern w:val="0"/>
          <w:sz w:val="32"/>
          <w:szCs w:val="32"/>
          <w:highlight w:val="none"/>
        </w:rPr>
      </w:pPr>
      <w:r>
        <w:rPr>
          <w:rFonts w:hint="default" w:ascii="Times New Roman" w:hAnsi="Times New Roman" w:eastAsia="黑体" w:cs="Times New Roman"/>
          <w:b w:val="0"/>
          <w:bCs w:val="0"/>
          <w:snapToGrid/>
          <w:color w:val="000000"/>
          <w:kern w:val="0"/>
          <w:sz w:val="32"/>
          <w:szCs w:val="32"/>
          <w:highlight w:val="none"/>
        </w:rPr>
        <w:t>评分标准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napToGrid/>
          <w:color w:val="000000"/>
          <w:kern w:val="0"/>
          <w:sz w:val="32"/>
          <w:szCs w:val="32"/>
          <w:highlight w:val="none"/>
          <w:lang w:eastAsia="zh-CN"/>
        </w:rPr>
      </w:pPr>
    </w:p>
    <w:tbl>
      <w:tblPr>
        <w:tblStyle w:val="5"/>
        <w:tblW w:w="928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29"/>
        <w:gridCol w:w="765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97" w:hRule="atLeast"/>
        </w:trPr>
        <w:tc>
          <w:tcPr>
            <w:tcW w:w="162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autoSpaceDN w:val="0"/>
              <w:snapToGrid w:val="0"/>
              <w:jc w:val="center"/>
              <w:rPr>
                <w:rFonts w:hint="eastAsia" w:ascii="Times New Roman" w:hAnsi="Times New Roman" w:eastAsia="仿宋_GB2312" w:cs="Times New Roman"/>
                <w:b/>
                <w:color w:val="000000"/>
                <w:sz w:val="28"/>
                <w:szCs w:val="28"/>
                <w:highlight w:val="none"/>
                <w:lang w:eastAsia="zh-CN"/>
              </w:rPr>
            </w:pPr>
            <w:r>
              <w:rPr>
                <w:rFonts w:hint="default" w:ascii="Times New Roman" w:hAnsi="Times New Roman" w:eastAsia="仿宋_GB2312" w:cs="Times New Roman"/>
                <w:b/>
                <w:color w:val="000000"/>
                <w:sz w:val="28"/>
                <w:szCs w:val="28"/>
                <w:highlight w:val="none"/>
              </w:rPr>
              <w:t>评分</w:t>
            </w:r>
            <w:r>
              <w:rPr>
                <w:rFonts w:hint="eastAsia" w:ascii="Times New Roman" w:hAnsi="Times New Roman" w:eastAsia="仿宋_GB2312" w:cs="Times New Roman"/>
                <w:b/>
                <w:color w:val="000000"/>
                <w:sz w:val="28"/>
                <w:szCs w:val="28"/>
                <w:highlight w:val="none"/>
                <w:lang w:eastAsia="zh-CN"/>
              </w:rPr>
              <w:t>模块</w:t>
            </w:r>
          </w:p>
        </w:tc>
        <w:tc>
          <w:tcPr>
            <w:tcW w:w="7657"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default" w:ascii="Times New Roman" w:hAnsi="Times New Roman" w:eastAsia="仿宋_GB2312" w:cs="Times New Roman"/>
                <w:b/>
                <w:color w:val="000000"/>
                <w:sz w:val="28"/>
                <w:szCs w:val="28"/>
                <w:highlight w:val="none"/>
              </w:rPr>
            </w:pPr>
            <w:r>
              <w:rPr>
                <w:rFonts w:hint="default" w:ascii="Times New Roman" w:hAnsi="Times New Roman" w:eastAsia="仿宋_GB2312" w:cs="Times New Roman"/>
                <w:b/>
                <w:color w:val="00000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62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widowControl/>
              <w:autoSpaceDN w:val="0"/>
              <w:snapToGrid w:val="0"/>
              <w:jc w:val="cente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规范性</w:t>
            </w:r>
          </w:p>
          <w:p>
            <w:pPr>
              <w:widowControl/>
              <w:autoSpaceDN w:val="0"/>
              <w:snapToGrid w:val="0"/>
              <w:jc w:val="center"/>
              <w:rPr>
                <w:rFonts w:hint="default" w:ascii="Times New Roman" w:hAnsi="Times New Roman" w:eastAsia="楷体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（10分）</w:t>
            </w:r>
          </w:p>
        </w:tc>
        <w:tc>
          <w:tcPr>
            <w:tcW w:w="7657" w:type="dxa"/>
            <w:tcBorders>
              <w:top w:val="single" w:color="000000" w:sz="4" w:space="0"/>
              <w:left w:val="single" w:color="auto" w:sz="4" w:space="0"/>
              <w:bottom w:val="single" w:color="auto" w:sz="4" w:space="0"/>
              <w:right w:val="single" w:color="000000" w:sz="4" w:space="0"/>
            </w:tcBorders>
            <w:vAlign w:val="center"/>
          </w:tcPr>
          <w:p>
            <w:pPr>
              <w:numPr>
                <w:ilvl w:val="0"/>
                <w:numId w:val="3"/>
              </w:numPr>
              <w:tabs>
                <w:tab w:val="clear" w:pos="780"/>
              </w:tabs>
              <w:autoSpaceDN w:val="0"/>
              <w:snapToGrid w:val="0"/>
              <w:ind w:left="258" w:leftChars="0" w:hanging="258" w:firstLine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填写规范、课程设计内容全面清晰、提交资料齐全（10分）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90" w:hRule="atLeast"/>
        </w:trPr>
        <w:tc>
          <w:tcPr>
            <w:tcW w:w="162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widowControl/>
              <w:autoSpaceDN w:val="0"/>
              <w:snapToGrid w:val="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内容设计</w:t>
            </w:r>
          </w:p>
          <w:p>
            <w:pPr>
              <w:widowControl/>
              <w:autoSpaceDN w:val="0"/>
              <w:snapToGrid w:val="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35</w:t>
            </w:r>
            <w:r>
              <w:rPr>
                <w:rFonts w:hint="default" w:ascii="Times New Roman" w:hAnsi="Times New Roman" w:eastAsia="仿宋_GB2312" w:cs="Times New Roman"/>
                <w:color w:val="000000"/>
                <w:sz w:val="28"/>
                <w:szCs w:val="28"/>
                <w:highlight w:val="none"/>
              </w:rPr>
              <w:t>分）</w:t>
            </w:r>
          </w:p>
        </w:tc>
        <w:tc>
          <w:tcPr>
            <w:tcW w:w="7657" w:type="dxa"/>
            <w:tcBorders>
              <w:top w:val="single" w:color="000000" w:sz="4" w:space="0"/>
              <w:left w:val="single" w:color="auto" w:sz="4" w:space="0"/>
              <w:bottom w:val="single" w:color="auto" w:sz="4" w:space="0"/>
              <w:right w:val="single" w:color="000000" w:sz="4" w:space="0"/>
            </w:tcBorders>
            <w:vAlign w:val="center"/>
          </w:tcPr>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结合课程内容和学员实际需要，精准确立</w:t>
            </w:r>
            <w:r>
              <w:rPr>
                <w:rFonts w:hint="default" w:ascii="Times New Roman" w:hAnsi="Times New Roman" w:eastAsia="仿宋_GB2312" w:cs="Times New Roman"/>
                <w:color w:val="000000"/>
                <w:sz w:val="28"/>
                <w:szCs w:val="28"/>
                <w:highlight w:val="none"/>
              </w:rPr>
              <w:t>教学目标</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10分</w:t>
            </w:r>
            <w:r>
              <w:rPr>
                <w:rFonts w:hint="default" w:ascii="Times New Roman" w:hAnsi="Times New Roman" w:eastAsia="仿宋_GB2312" w:cs="Times New Roman"/>
                <w:color w:val="000000"/>
                <w:sz w:val="28"/>
                <w:szCs w:val="28"/>
                <w:highlight w:val="none"/>
                <w:lang w:eastAsia="zh-CN"/>
              </w:rPr>
              <w:t>）</w:t>
            </w:r>
          </w:p>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教学</w:t>
            </w:r>
            <w:r>
              <w:rPr>
                <w:rFonts w:hint="default" w:ascii="Times New Roman" w:hAnsi="Times New Roman" w:eastAsia="仿宋_GB2312" w:cs="Times New Roman"/>
                <w:color w:val="000000"/>
                <w:sz w:val="28"/>
                <w:szCs w:val="28"/>
                <w:highlight w:val="none"/>
              </w:rPr>
              <w:t>重点</w:t>
            </w:r>
            <w:r>
              <w:rPr>
                <w:rFonts w:hint="default" w:ascii="Times New Roman" w:hAnsi="Times New Roman" w:eastAsia="仿宋_GB2312" w:cs="Times New Roman"/>
                <w:color w:val="000000"/>
                <w:sz w:val="28"/>
                <w:szCs w:val="28"/>
                <w:highlight w:val="none"/>
                <w:lang w:val="en-US" w:eastAsia="zh-CN"/>
              </w:rPr>
              <w:t>体现明确</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教学难点处理得当</w:t>
            </w:r>
            <w:r>
              <w:rPr>
                <w:rFonts w:hint="default" w:ascii="Times New Roman" w:hAnsi="Times New Roman" w:eastAsia="仿宋_GB2312" w:cs="Times New Roman"/>
                <w:color w:val="000000"/>
                <w:sz w:val="28"/>
                <w:szCs w:val="28"/>
                <w:highlight w:val="none"/>
              </w:rPr>
              <w:t>（10分）</w:t>
            </w:r>
          </w:p>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课程结构完整、</w:t>
            </w:r>
            <w:r>
              <w:rPr>
                <w:rFonts w:hint="default" w:ascii="Times New Roman" w:hAnsi="Times New Roman" w:eastAsia="仿宋_GB2312" w:cs="Times New Roman"/>
                <w:color w:val="000000"/>
                <w:sz w:val="28"/>
                <w:szCs w:val="28"/>
                <w:highlight w:val="none"/>
                <w:lang w:val="en-US" w:eastAsia="zh-CN"/>
              </w:rPr>
              <w:t>教学</w:t>
            </w:r>
            <w:r>
              <w:rPr>
                <w:rFonts w:hint="default" w:ascii="Times New Roman" w:hAnsi="Times New Roman" w:eastAsia="仿宋_GB2312" w:cs="Times New Roman"/>
                <w:color w:val="000000"/>
                <w:sz w:val="28"/>
                <w:szCs w:val="28"/>
                <w:highlight w:val="none"/>
              </w:rPr>
              <w:t>层次清</w:t>
            </w:r>
            <w:r>
              <w:rPr>
                <w:rFonts w:hint="default" w:ascii="Times New Roman" w:hAnsi="Times New Roman" w:eastAsia="仿宋_GB2312" w:cs="Times New Roman"/>
                <w:color w:val="000000"/>
                <w:sz w:val="28"/>
                <w:szCs w:val="28"/>
                <w:highlight w:val="none"/>
                <w:lang w:val="en-US" w:eastAsia="zh-CN"/>
              </w:rPr>
              <w:t>晰</w:t>
            </w: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逻辑</w:t>
            </w:r>
            <w:r>
              <w:rPr>
                <w:rFonts w:hint="default" w:ascii="Times New Roman" w:hAnsi="Times New Roman" w:eastAsia="仿宋_GB2312" w:cs="Times New Roman"/>
                <w:color w:val="000000"/>
                <w:sz w:val="28"/>
                <w:szCs w:val="28"/>
                <w:highlight w:val="none"/>
              </w:rPr>
              <w:t>合理（10分）</w:t>
            </w:r>
          </w:p>
          <w:p>
            <w:pPr>
              <w:numPr>
                <w:ilvl w:val="0"/>
                <w:numId w:val="3"/>
              </w:numPr>
              <w:tabs>
                <w:tab w:val="clear" w:pos="780"/>
              </w:tabs>
              <w:autoSpaceDN w:val="0"/>
              <w:snapToGrid w:val="0"/>
              <w:ind w:left="258" w:leftChars="0" w:hanging="258" w:firstLine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教学时间</w:t>
            </w:r>
            <w:r>
              <w:rPr>
                <w:rFonts w:hint="default" w:ascii="Times New Roman" w:hAnsi="Times New Roman" w:eastAsia="仿宋_GB2312" w:cs="Times New Roman"/>
                <w:color w:val="000000"/>
                <w:sz w:val="28"/>
                <w:szCs w:val="28"/>
                <w:highlight w:val="none"/>
                <w:lang w:val="en-US" w:eastAsia="zh-CN"/>
              </w:rPr>
              <w:t>分配</w:t>
            </w:r>
            <w:r>
              <w:rPr>
                <w:rFonts w:hint="default" w:ascii="Times New Roman" w:hAnsi="Times New Roman" w:eastAsia="仿宋_GB2312" w:cs="Times New Roman"/>
                <w:color w:val="000000"/>
                <w:sz w:val="28"/>
                <w:szCs w:val="28"/>
                <w:highlight w:val="none"/>
              </w:rPr>
              <w:t>合理</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可实现效果好</w:t>
            </w: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rPr>
              <w:t>分）</w:t>
            </w:r>
          </w:p>
        </w:tc>
      </w:tr>
    </w:tbl>
    <w:p>
      <w:pPr>
        <w:rPr>
          <w:rFonts w:hint="default" w:ascii="Times New Roman" w:hAnsi="Times New Roman" w:cs="Times New Roman"/>
          <w:color w:val="000000"/>
          <w:highlight w:val="none"/>
        </w:rPr>
      </w:pPr>
    </w:p>
    <w:tbl>
      <w:tblPr>
        <w:tblStyle w:val="5"/>
        <w:tblW w:w="93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29"/>
        <w:gridCol w:w="77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629" w:type="dxa"/>
            <w:tcBorders>
              <w:top w:val="single" w:color="000000"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N w:val="0"/>
              <w:snapToGrid w:val="0"/>
              <w:jc w:val="center"/>
              <w:rPr>
                <w:rFonts w:hint="eastAsia"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b/>
                <w:color w:val="000000"/>
                <w:sz w:val="28"/>
                <w:szCs w:val="28"/>
                <w:highlight w:val="none"/>
              </w:rPr>
              <w:t>评分</w:t>
            </w:r>
            <w:r>
              <w:rPr>
                <w:rFonts w:hint="eastAsia" w:ascii="Times New Roman" w:hAnsi="Times New Roman" w:eastAsia="仿宋_GB2312" w:cs="Times New Roman"/>
                <w:b/>
                <w:color w:val="000000"/>
                <w:sz w:val="28"/>
                <w:szCs w:val="28"/>
                <w:highlight w:val="none"/>
                <w:lang w:eastAsia="zh-CN"/>
              </w:rPr>
              <w:t>模块</w:t>
            </w:r>
          </w:p>
        </w:tc>
        <w:tc>
          <w:tcPr>
            <w:tcW w:w="773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N w:val="0"/>
              <w:snapToGrid w:val="0"/>
              <w:jc w:val="cente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62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widowControl/>
              <w:autoSpaceDN w:val="0"/>
              <w:snapToGrid w:val="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教学</w:t>
            </w:r>
            <w:r>
              <w:rPr>
                <w:rFonts w:hint="default" w:ascii="Times New Roman" w:hAnsi="Times New Roman" w:eastAsia="仿宋_GB2312" w:cs="Times New Roman"/>
                <w:color w:val="000000"/>
                <w:sz w:val="28"/>
                <w:szCs w:val="28"/>
                <w:highlight w:val="none"/>
              </w:rPr>
              <w:t>设计</w:t>
            </w:r>
          </w:p>
          <w:p>
            <w:pPr>
              <w:widowControl/>
              <w:autoSpaceDN w:val="0"/>
              <w:snapToGrid w:val="0"/>
              <w:jc w:val="center"/>
              <w:rPr>
                <w:rFonts w:hint="default" w:ascii="Times New Roman" w:hAnsi="Times New Roman" w:eastAsia="楷体_GB2312" w:cs="Times New Roman"/>
                <w:color w:val="000000"/>
                <w:szCs w:val="21"/>
                <w:highlight w:val="none"/>
              </w:rPr>
            </w:pP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3</w:t>
            </w:r>
            <w:r>
              <w:rPr>
                <w:rFonts w:hint="default" w:ascii="Times New Roman" w:hAnsi="Times New Roman" w:eastAsia="仿宋_GB2312" w:cs="Times New Roman"/>
                <w:color w:val="000000"/>
                <w:sz w:val="28"/>
                <w:szCs w:val="28"/>
                <w:highlight w:val="none"/>
              </w:rPr>
              <w:t>5分）</w:t>
            </w:r>
          </w:p>
        </w:tc>
        <w:tc>
          <w:tcPr>
            <w:tcW w:w="7736" w:type="dxa"/>
            <w:tcBorders>
              <w:top w:val="single" w:color="000000" w:sz="4" w:space="0"/>
              <w:left w:val="single" w:color="auto" w:sz="4" w:space="0"/>
              <w:bottom w:val="single" w:color="auto" w:sz="4" w:space="0"/>
              <w:right w:val="single" w:color="000000" w:sz="4" w:space="0"/>
            </w:tcBorders>
            <w:vAlign w:val="center"/>
          </w:tcPr>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教学方法灵活多样，运用恰当合理（10分）</w:t>
            </w:r>
          </w:p>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教学技巧运用合理</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能够</w:t>
            </w:r>
            <w:r>
              <w:rPr>
                <w:rFonts w:hint="default" w:ascii="Times New Roman" w:hAnsi="Times New Roman" w:eastAsia="仿宋_GB2312" w:cs="Times New Roman"/>
                <w:color w:val="000000"/>
                <w:sz w:val="28"/>
                <w:szCs w:val="28"/>
                <w:highlight w:val="none"/>
              </w:rPr>
              <w:t>有效</w:t>
            </w:r>
            <w:r>
              <w:rPr>
                <w:rFonts w:hint="default" w:ascii="Times New Roman" w:hAnsi="Times New Roman" w:eastAsia="仿宋_GB2312" w:cs="Times New Roman"/>
                <w:color w:val="000000"/>
                <w:sz w:val="28"/>
                <w:szCs w:val="28"/>
                <w:highlight w:val="none"/>
                <w:lang w:val="en-US" w:eastAsia="zh-CN"/>
              </w:rPr>
              <w:t>引导和</w:t>
            </w:r>
            <w:r>
              <w:rPr>
                <w:rFonts w:hint="default" w:ascii="Times New Roman" w:hAnsi="Times New Roman" w:eastAsia="仿宋_GB2312" w:cs="Times New Roman"/>
                <w:color w:val="000000"/>
                <w:sz w:val="28"/>
                <w:szCs w:val="28"/>
                <w:highlight w:val="none"/>
              </w:rPr>
              <w:t>呈现（10分）</w:t>
            </w:r>
          </w:p>
          <w:p>
            <w:pPr>
              <w:numPr>
                <w:ilvl w:val="0"/>
                <w:numId w:val="3"/>
              </w:numPr>
              <w:tabs>
                <w:tab w:val="clear" w:pos="780"/>
              </w:tabs>
              <w:autoSpaceDN w:val="0"/>
              <w:snapToGrid w:val="0"/>
              <w:ind w:left="258" w:hanging="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教具</w:t>
            </w:r>
            <w:r>
              <w:rPr>
                <w:rFonts w:hint="default" w:ascii="Times New Roman" w:hAnsi="Times New Roman" w:eastAsia="仿宋_GB2312" w:cs="Times New Roman"/>
                <w:color w:val="000000"/>
                <w:sz w:val="28"/>
                <w:szCs w:val="28"/>
                <w:highlight w:val="none"/>
                <w:lang w:val="en-US" w:eastAsia="zh-CN"/>
              </w:rPr>
              <w:t>的选择、设计和运用合理，能</w:t>
            </w:r>
            <w:r>
              <w:rPr>
                <w:rFonts w:hint="default" w:ascii="Times New Roman" w:hAnsi="Times New Roman" w:eastAsia="仿宋_GB2312" w:cs="Times New Roman"/>
                <w:color w:val="000000"/>
                <w:sz w:val="28"/>
                <w:szCs w:val="28"/>
                <w:highlight w:val="none"/>
              </w:rPr>
              <w:t>有效</w:t>
            </w:r>
            <w:r>
              <w:rPr>
                <w:rFonts w:hint="default" w:ascii="Times New Roman" w:hAnsi="Times New Roman" w:eastAsia="仿宋_GB2312" w:cs="Times New Roman"/>
                <w:color w:val="000000"/>
                <w:sz w:val="28"/>
                <w:szCs w:val="28"/>
                <w:highlight w:val="none"/>
                <w:lang w:val="en-US" w:eastAsia="zh-CN"/>
              </w:rPr>
              <w:t>提升教学效果</w:t>
            </w:r>
            <w:r>
              <w:rPr>
                <w:rFonts w:hint="default" w:ascii="Times New Roman" w:hAnsi="Times New Roman" w:eastAsia="仿宋_GB2312" w:cs="Times New Roman"/>
                <w:color w:val="000000"/>
                <w:sz w:val="28"/>
                <w:szCs w:val="28"/>
                <w:highlight w:val="none"/>
              </w:rPr>
              <w:t>（</w:t>
            </w:r>
            <w:r>
              <w:rPr>
                <w:rFonts w:hint="eastAsia" w:ascii="Times New Roman" w:hAnsi="Times New Roman" w:eastAsia="仿宋_GB2312" w:cs="Times New Roman"/>
                <w:color w:val="000000"/>
                <w:sz w:val="28"/>
                <w:szCs w:val="28"/>
                <w:highlight w:val="none"/>
                <w:lang w:val="en-US" w:eastAsia="zh-CN"/>
              </w:rPr>
              <w:t>10</w:t>
            </w:r>
            <w:r>
              <w:rPr>
                <w:rFonts w:hint="default" w:ascii="Times New Roman" w:hAnsi="Times New Roman" w:eastAsia="仿宋_GB2312" w:cs="Times New Roman"/>
                <w:color w:val="000000"/>
                <w:sz w:val="28"/>
                <w:szCs w:val="28"/>
                <w:highlight w:val="none"/>
              </w:rPr>
              <w:t>分）</w:t>
            </w:r>
          </w:p>
          <w:p>
            <w:pPr>
              <w:numPr>
                <w:ilvl w:val="0"/>
                <w:numId w:val="3"/>
              </w:numPr>
              <w:tabs>
                <w:tab w:val="clear" w:pos="780"/>
              </w:tabs>
              <w:autoSpaceDN w:val="0"/>
              <w:snapToGrid w:val="0"/>
              <w:ind w:left="258" w:leftChars="0" w:hanging="258" w:firstLine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教学设计</w:t>
            </w:r>
            <w:r>
              <w:rPr>
                <w:rFonts w:hint="default" w:ascii="Times New Roman" w:hAnsi="Times New Roman" w:eastAsia="仿宋_GB2312" w:cs="Times New Roman"/>
                <w:color w:val="000000"/>
                <w:sz w:val="28"/>
                <w:szCs w:val="28"/>
                <w:highlight w:val="none"/>
              </w:rPr>
              <w:t>具备可操作性，</w:t>
            </w:r>
            <w:r>
              <w:rPr>
                <w:rFonts w:hint="default" w:ascii="Times New Roman" w:hAnsi="Times New Roman" w:eastAsia="仿宋_GB2312" w:cs="Times New Roman"/>
                <w:color w:val="000000"/>
                <w:sz w:val="28"/>
                <w:szCs w:val="28"/>
                <w:highlight w:val="none"/>
                <w:lang w:val="en-US" w:eastAsia="zh-CN"/>
              </w:rPr>
              <w:t>教学目标达成</w:t>
            </w:r>
            <w:r>
              <w:rPr>
                <w:rFonts w:hint="default" w:ascii="Times New Roman" w:hAnsi="Times New Roman" w:eastAsia="仿宋_GB2312" w:cs="Times New Roman"/>
                <w:color w:val="000000"/>
                <w:sz w:val="28"/>
                <w:szCs w:val="28"/>
                <w:highlight w:val="none"/>
              </w:rPr>
              <w:t>程度高（</w:t>
            </w:r>
            <w:r>
              <w:rPr>
                <w:rFonts w:hint="eastAsia"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629"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widowControl/>
              <w:autoSpaceDN w:val="0"/>
              <w:snapToGrid w:val="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示范性</w:t>
            </w:r>
          </w:p>
          <w:p>
            <w:pPr>
              <w:widowControl/>
              <w:autoSpaceDN w:val="0"/>
              <w:snapToGrid w:val="0"/>
              <w:jc w:val="center"/>
              <w:rPr>
                <w:rFonts w:hint="default" w:ascii="Times New Roman" w:hAnsi="Times New Roman" w:eastAsia="楷体_GB2312" w:cs="Times New Roman"/>
                <w:color w:val="000000"/>
                <w:szCs w:val="21"/>
                <w:highlight w:val="none"/>
              </w:rPr>
            </w:pP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20</w:t>
            </w:r>
            <w:r>
              <w:rPr>
                <w:rFonts w:hint="default" w:ascii="Times New Roman" w:hAnsi="Times New Roman" w:eastAsia="仿宋_GB2312" w:cs="Times New Roman"/>
                <w:color w:val="000000"/>
                <w:sz w:val="28"/>
                <w:szCs w:val="28"/>
                <w:highlight w:val="none"/>
              </w:rPr>
              <w:t>分）</w:t>
            </w:r>
          </w:p>
        </w:tc>
        <w:tc>
          <w:tcPr>
            <w:tcW w:w="7736" w:type="dxa"/>
            <w:tcBorders>
              <w:top w:val="single" w:color="000000" w:sz="4" w:space="0"/>
              <w:left w:val="single" w:color="auto" w:sz="4" w:space="0"/>
              <w:bottom w:val="single" w:color="auto" w:sz="4" w:space="0"/>
              <w:right w:val="single" w:color="000000" w:sz="4" w:space="0"/>
            </w:tcBorders>
            <w:vAlign w:val="center"/>
          </w:tcPr>
          <w:p>
            <w:pPr>
              <w:numPr>
                <w:ilvl w:val="0"/>
                <w:numId w:val="3"/>
              </w:numPr>
              <w:tabs>
                <w:tab w:val="clear" w:pos="780"/>
              </w:tabs>
              <w:autoSpaceDN w:val="0"/>
              <w:snapToGrid w:val="0"/>
              <w:ind w:left="258" w:hanging="258"/>
              <w:jc w:val="left"/>
              <w:rPr>
                <w:rFonts w:hint="default" w:ascii="Times New Roman" w:hAnsi="Times New Roman" w:cs="Times New Roman"/>
                <w:color w:val="000000"/>
                <w:highlight w:val="none"/>
              </w:rPr>
            </w:pPr>
            <w:r>
              <w:rPr>
                <w:rFonts w:hint="default" w:ascii="Times New Roman" w:hAnsi="Times New Roman" w:eastAsia="仿宋_GB2312" w:cs="Times New Roman"/>
                <w:color w:val="000000"/>
                <w:sz w:val="28"/>
                <w:szCs w:val="28"/>
                <w:highlight w:val="none"/>
              </w:rPr>
              <w:t>教学理念务实、创新，</w:t>
            </w:r>
            <w:r>
              <w:rPr>
                <w:rFonts w:hint="default" w:ascii="Times New Roman" w:hAnsi="Times New Roman" w:eastAsia="仿宋_GB2312" w:cs="Times New Roman"/>
                <w:color w:val="000000"/>
                <w:sz w:val="28"/>
                <w:szCs w:val="28"/>
                <w:highlight w:val="none"/>
                <w:lang w:val="en-US" w:eastAsia="zh-CN"/>
              </w:rPr>
              <w:t>能充分</w:t>
            </w:r>
            <w:r>
              <w:rPr>
                <w:rFonts w:hint="default" w:ascii="Times New Roman" w:hAnsi="Times New Roman" w:eastAsia="仿宋_GB2312" w:cs="Times New Roman"/>
                <w:color w:val="000000"/>
                <w:sz w:val="28"/>
                <w:szCs w:val="28"/>
                <w:highlight w:val="none"/>
              </w:rPr>
              <w:t>满足目标学员</w:t>
            </w:r>
            <w:r>
              <w:rPr>
                <w:rFonts w:hint="default" w:ascii="Times New Roman" w:hAnsi="Times New Roman" w:eastAsia="仿宋_GB2312" w:cs="Times New Roman"/>
                <w:color w:val="000000"/>
                <w:sz w:val="28"/>
                <w:szCs w:val="28"/>
                <w:highlight w:val="none"/>
                <w:lang w:val="en-US" w:eastAsia="zh-CN"/>
              </w:rPr>
              <w:t>改善企业的</w:t>
            </w:r>
            <w:r>
              <w:rPr>
                <w:rFonts w:hint="default" w:ascii="Times New Roman" w:hAnsi="Times New Roman" w:eastAsia="仿宋_GB2312" w:cs="Times New Roman"/>
                <w:color w:val="000000"/>
                <w:sz w:val="28"/>
                <w:szCs w:val="28"/>
                <w:highlight w:val="none"/>
              </w:rPr>
              <w:t>需求</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解决学员实际问题、具有</w:t>
            </w:r>
            <w:r>
              <w:rPr>
                <w:rFonts w:hint="default" w:ascii="Times New Roman" w:hAnsi="Times New Roman" w:eastAsia="仿宋_GB2312" w:cs="Times New Roman"/>
                <w:color w:val="000000"/>
                <w:sz w:val="28"/>
                <w:szCs w:val="28"/>
                <w:highlight w:val="none"/>
              </w:rPr>
              <w:t>示范</w:t>
            </w:r>
            <w:r>
              <w:rPr>
                <w:rFonts w:hint="default" w:ascii="Times New Roman" w:hAnsi="Times New Roman" w:eastAsia="仿宋_GB2312" w:cs="Times New Roman"/>
                <w:color w:val="000000"/>
                <w:sz w:val="28"/>
                <w:szCs w:val="28"/>
                <w:highlight w:val="none"/>
                <w:lang w:val="en-US" w:eastAsia="zh-CN"/>
              </w:rPr>
              <w:t>作用</w:t>
            </w:r>
            <w:r>
              <w:rPr>
                <w:rFonts w:hint="default" w:ascii="Times New Roman" w:hAnsi="Times New Roman" w:eastAsia="仿宋_GB2312" w:cs="Times New Roman"/>
                <w:color w:val="000000"/>
                <w:sz w:val="28"/>
                <w:szCs w:val="28"/>
                <w:highlight w:val="none"/>
              </w:rPr>
              <w:t>（10分）</w:t>
            </w:r>
          </w:p>
          <w:p>
            <w:pPr>
              <w:numPr>
                <w:ilvl w:val="0"/>
                <w:numId w:val="3"/>
              </w:numPr>
              <w:tabs>
                <w:tab w:val="clear" w:pos="780"/>
              </w:tabs>
              <w:autoSpaceDN w:val="0"/>
              <w:snapToGrid w:val="0"/>
              <w:ind w:left="258" w:leftChars="0" w:hanging="258" w:firstLine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课程设计</w:t>
            </w:r>
            <w:r>
              <w:rPr>
                <w:rFonts w:hint="default" w:ascii="Times New Roman" w:hAnsi="Times New Roman" w:eastAsia="仿宋_GB2312" w:cs="Times New Roman"/>
                <w:color w:val="000000"/>
                <w:sz w:val="28"/>
                <w:szCs w:val="28"/>
                <w:highlight w:val="none"/>
              </w:rPr>
              <w:t>具有创新性</w:t>
            </w:r>
            <w:r>
              <w:rPr>
                <w:rFonts w:hint="default" w:ascii="Times New Roman" w:hAnsi="Times New Roman" w:eastAsia="仿宋_GB2312" w:cs="Times New Roman"/>
                <w:color w:val="000000"/>
                <w:sz w:val="28"/>
                <w:szCs w:val="28"/>
                <w:highlight w:val="none"/>
                <w:lang w:val="en-US" w:eastAsia="zh-CN"/>
              </w:rPr>
              <w:t>和实用性，教学实施过程流畅具有吸引力</w:t>
            </w: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10</w:t>
            </w:r>
            <w:r>
              <w:rPr>
                <w:rFonts w:hint="default" w:ascii="Times New Roman" w:hAnsi="Times New Roman" w:eastAsia="仿宋_GB2312" w:cs="Times New Roman"/>
                <w:color w:val="000000"/>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62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N w:val="0"/>
              <w:snapToGrid w:val="0"/>
              <w:ind w:left="258"/>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分值合计</w:t>
            </w:r>
          </w:p>
        </w:tc>
        <w:tc>
          <w:tcPr>
            <w:tcW w:w="7736" w:type="dxa"/>
            <w:tcBorders>
              <w:top w:val="single" w:color="000000" w:sz="4" w:space="0"/>
              <w:left w:val="single" w:color="auto" w:sz="4" w:space="0"/>
              <w:bottom w:val="single" w:color="000000" w:sz="4" w:space="0"/>
              <w:right w:val="single" w:color="auto" w:sz="4" w:space="0"/>
            </w:tcBorders>
            <w:vAlign w:val="center"/>
          </w:tcPr>
          <w:p>
            <w:pPr>
              <w:autoSpaceDN w:val="0"/>
              <w:snapToGrid w:val="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100分</w:t>
            </w:r>
          </w:p>
        </w:tc>
      </w:tr>
    </w:tbl>
    <w:p>
      <w:pPr>
        <w:pStyle w:val="3"/>
        <w:rPr>
          <w:rFonts w:hint="default" w:ascii="Times New Roman" w:hAnsi="Times New Roman" w:cs="Times New Roman"/>
          <w:color w:val="000000"/>
          <w:highlight w:val="none"/>
        </w:rPr>
      </w:pPr>
    </w:p>
    <w:p>
      <w:pPr>
        <w:numPr>
          <w:ilvl w:val="0"/>
          <w:numId w:val="4"/>
        </w:numPr>
        <w:spacing w:line="500" w:lineRule="exact"/>
        <w:ind w:firstLine="627" w:firstLineChars="196"/>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规定题目</w:t>
      </w:r>
    </w:p>
    <w:tbl>
      <w:tblPr>
        <w:tblStyle w:val="5"/>
        <w:tblW w:w="928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3323"/>
        <w:gridCol w:w="510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val="0"/>
              <w:snapToGrid w:val="0"/>
              <w:spacing w:line="320" w:lineRule="exact"/>
              <w:jc w:val="center"/>
              <w:textAlignment w:val="auto"/>
              <w:rPr>
                <w:rFonts w:hint="default" w:ascii="Times New Roman" w:hAnsi="Times New Roman" w:eastAsia="仿宋_GB2312" w:cs="Times New Roman"/>
                <w:b/>
                <w:bCs w:val="0"/>
                <w:color w:val="000000"/>
                <w:sz w:val="28"/>
                <w:szCs w:val="28"/>
                <w:highlight w:val="none"/>
                <w:lang w:val="en-US" w:eastAsia="zh-CN"/>
              </w:rPr>
            </w:pPr>
            <w:r>
              <w:rPr>
                <w:rFonts w:hint="default" w:ascii="Times New Roman" w:hAnsi="Times New Roman" w:eastAsia="仿宋_GB2312" w:cs="Times New Roman"/>
                <w:b/>
                <w:bCs w:val="0"/>
                <w:color w:val="000000"/>
                <w:sz w:val="28"/>
                <w:szCs w:val="28"/>
                <w:highlight w:val="none"/>
              </w:rPr>
              <w:t>序号</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bCs w:val="0"/>
                <w:color w:val="000000"/>
                <w:sz w:val="28"/>
                <w:szCs w:val="28"/>
                <w:highlight w:val="none"/>
                <w:lang w:val="en-US" w:eastAsia="zh-CN"/>
              </w:rPr>
            </w:pPr>
            <w:r>
              <w:rPr>
                <w:rFonts w:hint="default" w:ascii="Times New Roman" w:hAnsi="Times New Roman" w:eastAsia="仿宋_GB2312" w:cs="Times New Roman"/>
                <w:b/>
                <w:bCs w:val="0"/>
                <w:color w:val="000000"/>
                <w:sz w:val="28"/>
                <w:szCs w:val="28"/>
                <w:highlight w:val="none"/>
                <w:lang w:val="en-US" w:eastAsia="zh-CN"/>
              </w:rPr>
              <w:t>所在模块及章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bCs w:val="0"/>
                <w:color w:val="000000"/>
                <w:sz w:val="28"/>
                <w:szCs w:val="28"/>
                <w:highlight w:val="none"/>
                <w:lang w:val="en-US" w:eastAsia="zh-CN"/>
              </w:rPr>
            </w:pPr>
            <w:r>
              <w:rPr>
                <w:rFonts w:hint="default" w:ascii="Times New Roman" w:hAnsi="Times New Roman" w:eastAsia="仿宋_GB2312" w:cs="Times New Roman"/>
                <w:b/>
                <w:bCs w:val="0"/>
                <w:color w:val="000000"/>
                <w:sz w:val="28"/>
                <w:szCs w:val="28"/>
                <w:highlight w:val="none"/>
                <w:lang w:val="en-US" w:eastAsia="zh-CN"/>
              </w:rPr>
              <w:t>题目名称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第一章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一、</w:t>
            </w:r>
            <w:r>
              <w:rPr>
                <w:rFonts w:hint="default" w:ascii="Times New Roman" w:hAnsi="Times New Roman" w:eastAsia="仿宋_GB2312" w:cs="Times New Roman"/>
                <w:b w:val="0"/>
                <w:bCs/>
                <w:color w:val="000000"/>
                <w:sz w:val="28"/>
                <w:szCs w:val="28"/>
                <w:highlight w:val="none"/>
              </w:rPr>
              <w:t>市场营销和你的企业</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lang w:eastAsia="zh-CN"/>
              </w:rPr>
              <w:t>二、</w:t>
            </w:r>
            <w:r>
              <w:rPr>
                <w:rFonts w:hint="default" w:ascii="Times New Roman" w:hAnsi="Times New Roman" w:eastAsia="仿宋_GB2312" w:cs="Times New Roman"/>
                <w:b w:val="0"/>
                <w:bCs/>
                <w:color w:val="000000"/>
                <w:sz w:val="28"/>
                <w:szCs w:val="28"/>
                <w:highlight w:val="none"/>
              </w:rPr>
              <w:t>市场营销如何建立顾客忠诚度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一</w:t>
            </w:r>
            <w:r>
              <w:rPr>
                <w:rFonts w:hint="default" w:ascii="Times New Roman" w:hAnsi="Times New Roman" w:eastAsia="仿宋_GB2312" w:cs="Times New Roman"/>
                <w:b w:val="0"/>
                <w:bCs/>
                <w:color w:val="000000"/>
                <w:sz w:val="28"/>
                <w:szCs w:val="28"/>
                <w:highlight w:val="none"/>
                <w:lang w:eastAsia="zh-CN"/>
              </w:rPr>
              <w:t>、</w:t>
            </w:r>
            <w:r>
              <w:rPr>
                <w:rFonts w:hint="default" w:ascii="Times New Roman" w:hAnsi="Times New Roman" w:eastAsia="仿宋_GB2312" w:cs="Times New Roman"/>
                <w:b w:val="0"/>
                <w:bCs/>
                <w:color w:val="000000"/>
                <w:sz w:val="28"/>
                <w:szCs w:val="28"/>
                <w:highlight w:val="none"/>
              </w:rPr>
              <w:t>进行你的调研</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3</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二、</w:t>
            </w:r>
            <w:r>
              <w:rPr>
                <w:rFonts w:hint="default" w:ascii="Times New Roman" w:hAnsi="Times New Roman" w:eastAsia="仿宋_GB2312" w:cs="Times New Roman"/>
                <w:b w:val="0"/>
                <w:bCs/>
                <w:color w:val="000000"/>
                <w:sz w:val="28"/>
                <w:szCs w:val="28"/>
                <w:highlight w:val="none"/>
              </w:rPr>
              <w:t>细分市场和选择你的目标顾客</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lang w:eastAsia="zh-CN"/>
              </w:rPr>
              <w:t>三、</w:t>
            </w:r>
            <w:r>
              <w:rPr>
                <w:rFonts w:hint="default" w:ascii="Times New Roman" w:hAnsi="Times New Roman" w:eastAsia="仿宋_GB2312" w:cs="Times New Roman"/>
                <w:b w:val="0"/>
                <w:bCs/>
                <w:color w:val="000000"/>
                <w:sz w:val="28"/>
                <w:szCs w:val="28"/>
                <w:highlight w:val="none"/>
                <w:lang w:val="en-US" w:eastAsia="zh-CN"/>
              </w:rPr>
              <w:t>确立差异化与定位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4</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第三、四章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产品、价格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5</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第五、六章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渠道、推广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6</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市场营销</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第八、九章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流程、有形展示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7</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采购和存货管理</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第一章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四</w:t>
            </w:r>
            <w:r>
              <w:rPr>
                <w:rFonts w:hint="default" w:ascii="Times New Roman" w:hAnsi="Times New Roman" w:eastAsia="仿宋_GB2312" w:cs="Times New Roman"/>
                <w:b w:val="0"/>
                <w:bCs/>
                <w:color w:val="000000"/>
                <w:sz w:val="28"/>
                <w:szCs w:val="28"/>
                <w:highlight w:val="none"/>
                <w:lang w:eastAsia="zh-CN"/>
              </w:rPr>
              <w:t>、</w:t>
            </w:r>
            <w:r>
              <w:rPr>
                <w:rFonts w:hint="default" w:ascii="Times New Roman" w:hAnsi="Times New Roman" w:eastAsia="仿宋_GB2312" w:cs="Times New Roman"/>
                <w:b w:val="0"/>
                <w:bCs/>
                <w:color w:val="000000"/>
                <w:sz w:val="28"/>
                <w:szCs w:val="28"/>
                <w:highlight w:val="none"/>
              </w:rPr>
              <w:t>采购时应遵循的步骤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8</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采购和存货管理</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存货管理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9</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采购和存货管理</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第三章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管理你与供应商的关系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10</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成本核算</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第一章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企业成本</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11</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成本核算</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多元产品制造商或多元服务提供商的成本核算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12</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成本核算</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第三章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单一产品制造商或单一服务提供商的成本核算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13</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记账</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rPr>
              <w:t>一、记录什么账簿</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二</w:t>
            </w:r>
            <w:r>
              <w:rPr>
                <w:rFonts w:hint="default" w:ascii="Times New Roman" w:hAnsi="Times New Roman" w:eastAsia="仿宋_GB2312" w:cs="Times New Roman"/>
                <w:b w:val="0"/>
                <w:bCs/>
                <w:color w:val="000000"/>
                <w:sz w:val="28"/>
                <w:szCs w:val="28"/>
                <w:highlight w:val="none"/>
                <w:lang w:eastAsia="zh-CN"/>
              </w:rPr>
              <w:t>、</w:t>
            </w:r>
            <w:r>
              <w:rPr>
                <w:rFonts w:hint="default" w:ascii="Times New Roman" w:hAnsi="Times New Roman" w:eastAsia="仿宋_GB2312" w:cs="Times New Roman"/>
                <w:b w:val="0"/>
                <w:bCs/>
                <w:color w:val="000000"/>
                <w:sz w:val="28"/>
                <w:szCs w:val="28"/>
                <w:highlight w:val="none"/>
              </w:rPr>
              <w:t>基本账簿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14</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记账</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lang w:eastAsia="zh-CN"/>
              </w:rPr>
              <w:t>三、</w:t>
            </w:r>
            <w:r>
              <w:rPr>
                <w:rFonts w:hint="default" w:ascii="Times New Roman" w:hAnsi="Times New Roman" w:eastAsia="仿宋_GB2312" w:cs="Times New Roman"/>
                <w:b w:val="0"/>
                <w:bCs/>
                <w:color w:val="000000"/>
                <w:sz w:val="28"/>
                <w:szCs w:val="28"/>
                <w:highlight w:val="none"/>
              </w:rPr>
              <w:t>其他有用账簿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15</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记账</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第三章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使用账簿改进你的企业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16</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人与生产力</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人如何影响生产力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17</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人与生产力</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第四章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雇用高效的员工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18</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人与生产力</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第五章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如何激励员工提高生产力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19</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人与生产力</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第六章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工作场所与生产力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20</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人与生产力</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第八章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解决员工的问题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21</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企业计划</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第一章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为未来制定计划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22</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企业计划</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第二章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商业分析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23</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企业计划</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第三、四章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rPr>
              <w:t>预测外部环境变化</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风险管理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24</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企业计划</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第五章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一、</w:t>
            </w:r>
            <w:r>
              <w:rPr>
                <w:rFonts w:hint="default" w:ascii="Times New Roman" w:hAnsi="Times New Roman" w:eastAsia="仿宋_GB2312" w:cs="Times New Roman"/>
                <w:b w:val="0"/>
                <w:bCs/>
                <w:color w:val="000000"/>
                <w:sz w:val="28"/>
                <w:szCs w:val="28"/>
                <w:highlight w:val="none"/>
              </w:rPr>
              <w:t>设定企业目标</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二、</w:t>
            </w:r>
            <w:r>
              <w:rPr>
                <w:rFonts w:hint="default" w:ascii="Times New Roman" w:hAnsi="Times New Roman" w:eastAsia="仿宋_GB2312" w:cs="Times New Roman"/>
                <w:b w:val="0"/>
                <w:bCs/>
                <w:color w:val="000000"/>
                <w:sz w:val="28"/>
                <w:szCs w:val="28"/>
                <w:highlight w:val="none"/>
              </w:rPr>
              <w:t>将风险管理策略纳入计划</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三、</w:t>
            </w:r>
            <w:r>
              <w:rPr>
                <w:rFonts w:hint="default" w:ascii="Times New Roman" w:hAnsi="Times New Roman" w:eastAsia="仿宋_GB2312" w:cs="Times New Roman"/>
                <w:b w:val="0"/>
                <w:bCs/>
                <w:color w:val="000000"/>
                <w:sz w:val="28"/>
                <w:szCs w:val="28"/>
                <w:highlight w:val="none"/>
              </w:rPr>
              <w:t>制定销售和市场营销计划</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lang w:eastAsia="zh-CN"/>
              </w:rPr>
              <w:t>四、</w:t>
            </w:r>
            <w:r>
              <w:rPr>
                <w:rFonts w:hint="default" w:ascii="Times New Roman" w:hAnsi="Times New Roman" w:eastAsia="仿宋_GB2312" w:cs="Times New Roman"/>
                <w:b w:val="0"/>
                <w:bCs/>
                <w:color w:val="000000"/>
                <w:sz w:val="28"/>
                <w:szCs w:val="28"/>
                <w:highlight w:val="none"/>
              </w:rPr>
              <w:t>制定生产和成本计划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rPr>
              <w:t>25</w:t>
            </w:r>
          </w:p>
        </w:tc>
        <w:tc>
          <w:tcPr>
            <w:tcW w:w="33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320" w:lineRule="exact"/>
              <w:jc w:val="center"/>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rPr>
              <w:t>企业计划</w:t>
            </w:r>
            <w:r>
              <w:rPr>
                <w:rFonts w:hint="eastAsia" w:ascii="Times New Roman" w:hAnsi="Times New Roman" w:cs="Times New Roman"/>
                <w:b w:val="0"/>
                <w:bCs/>
                <w:color w:val="000000"/>
                <w:sz w:val="28"/>
                <w:szCs w:val="28"/>
                <w:highlight w:val="none"/>
                <w:lang w:val="en-US" w:eastAsia="zh-CN"/>
              </w:rPr>
              <w:t>—</w:t>
            </w:r>
            <w:r>
              <w:rPr>
                <w:rFonts w:hint="default" w:ascii="Times New Roman" w:hAnsi="Times New Roman" w:eastAsia="仿宋_GB2312" w:cs="Times New Roman"/>
                <w:b w:val="0"/>
                <w:bCs/>
                <w:color w:val="000000"/>
                <w:sz w:val="28"/>
                <w:szCs w:val="28"/>
                <w:highlight w:val="none"/>
              </w:rPr>
              <w:t>第五章</w:t>
            </w:r>
          </w:p>
        </w:tc>
        <w:tc>
          <w:tcPr>
            <w:tcW w:w="51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五、</w:t>
            </w:r>
            <w:r>
              <w:rPr>
                <w:rFonts w:hint="default" w:ascii="Times New Roman" w:hAnsi="Times New Roman" w:eastAsia="仿宋_GB2312" w:cs="Times New Roman"/>
                <w:b w:val="0"/>
                <w:bCs/>
                <w:color w:val="000000"/>
                <w:sz w:val="28"/>
                <w:szCs w:val="28"/>
                <w:highlight w:val="none"/>
              </w:rPr>
              <w:t>制定利润计划</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color w:val="000000"/>
                <w:sz w:val="28"/>
                <w:szCs w:val="28"/>
                <w:highlight w:val="none"/>
                <w:lang w:eastAsia="zh-CN"/>
              </w:rPr>
              <w:t>六、</w:t>
            </w:r>
            <w:r>
              <w:rPr>
                <w:rFonts w:hint="default" w:ascii="Times New Roman" w:hAnsi="Times New Roman" w:eastAsia="仿宋_GB2312" w:cs="Times New Roman"/>
                <w:b w:val="0"/>
                <w:bCs/>
                <w:color w:val="000000"/>
                <w:sz w:val="28"/>
                <w:szCs w:val="28"/>
                <w:highlight w:val="none"/>
              </w:rPr>
              <w:t>制定现金流计划</w:t>
            </w:r>
          </w:p>
          <w:p>
            <w:pPr>
              <w:keepNext w:val="0"/>
              <w:keepLines w:val="0"/>
              <w:pageBreakBefore w:val="0"/>
              <w:kinsoku/>
              <w:wordWrap/>
              <w:overflowPunct/>
              <w:topLinePunct w:val="0"/>
              <w:autoSpaceDE/>
              <w:autoSpaceDN w:val="0"/>
              <w:bidi w:val="0"/>
              <w:adjustRightInd w:val="0"/>
              <w:snapToGrid w:val="0"/>
              <w:spacing w:line="320" w:lineRule="exact"/>
              <w:jc w:val="left"/>
              <w:textAlignment w:val="auto"/>
              <w:rPr>
                <w:rFonts w:hint="default" w:ascii="Times New Roman" w:hAnsi="Times New Roman" w:eastAsia="仿宋_GB2312" w:cs="Times New Roman"/>
                <w:b w:val="0"/>
                <w:bCs/>
                <w:color w:val="000000"/>
                <w:kern w:val="2"/>
                <w:sz w:val="28"/>
                <w:szCs w:val="28"/>
                <w:highlight w:val="none"/>
                <w:lang w:val="en-US" w:eastAsia="zh-CN" w:bidi="ar-SA"/>
              </w:rPr>
            </w:pPr>
            <w:r>
              <w:rPr>
                <w:rFonts w:hint="default" w:ascii="Times New Roman" w:hAnsi="Times New Roman" w:eastAsia="仿宋_GB2312" w:cs="Times New Roman"/>
                <w:b w:val="0"/>
                <w:bCs/>
                <w:color w:val="000000"/>
                <w:sz w:val="28"/>
                <w:szCs w:val="28"/>
                <w:highlight w:val="none"/>
                <w:lang w:eastAsia="zh-CN"/>
              </w:rPr>
              <w:t>七、</w:t>
            </w:r>
            <w:r>
              <w:rPr>
                <w:rFonts w:hint="default" w:ascii="Times New Roman" w:hAnsi="Times New Roman" w:eastAsia="仿宋_GB2312" w:cs="Times New Roman"/>
                <w:b w:val="0"/>
                <w:bCs/>
                <w:color w:val="000000"/>
                <w:sz w:val="28"/>
                <w:szCs w:val="28"/>
                <w:highlight w:val="none"/>
              </w:rPr>
              <w:t>制定贷款计划</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2">
    <w:nsid w:val="00000005"/>
    <w:multiLevelType w:val="singleLevel"/>
    <w:tmpl w:val="00000005"/>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bullet"/>
      <w:lvlText w:val=""/>
      <w:lvlJc w:val="left"/>
      <w:pPr>
        <w:tabs>
          <w:tab w:val="left" w:pos="780"/>
        </w:tabs>
        <w:ind w:left="78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IxMjQxN2FlYTA3MmNjMjgxYjIzMGJhYWJhY2QifQ=="/>
  </w:docVars>
  <w:rsids>
    <w:rsidRoot w:val="040F2466"/>
    <w:rsid w:val="040F2466"/>
    <w:rsid w:val="470C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rPr>
  </w:style>
  <w:style w:type="paragraph" w:styleId="3">
    <w:name w:val="Body Text"/>
    <w:basedOn w:val="1"/>
    <w:next w:val="4"/>
    <w:qFormat/>
    <w:uiPriority w:val="99"/>
    <w:pPr>
      <w:spacing w:after="12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2024-05-09T01:06:00Z</dcterms:created>
  <dc:creator>邓奔戈</dc:creator>
  <cp:lastModifiedBy>lenovo</cp:lastModifiedBy>
  <dcterms:modified xsi:type="dcterms:W3CDTF">2024-06-05T07:30:15Z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6EA7B6F9A3764EA8B1A745AF86C664E3_11</vt:lpwstr>
  </property>
</Properties>
</file>