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lang w:val="en-US" w:eastAsia="zh-CN"/>
        </w:rPr>
        <w:t>师资培训班工作方案</w:t>
      </w:r>
      <w:bookmarkEnd w:id="0"/>
    </w:p>
    <w:p>
      <w:pPr>
        <w:ind w:firstLine="0" w:firstLineChars="0"/>
        <w:jc w:val="center"/>
        <w:rPr>
          <w:rFonts w:hint="eastAsia" w:ascii="黑体" w:hAnsi="黑体" w:eastAsia="黑体" w:cs="黑体"/>
          <w:b/>
          <w:bCs/>
          <w:color w:val="auto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</w:rPr>
        <w:t>（参考模板）</w:t>
      </w:r>
    </w:p>
    <w:p>
      <w:pPr>
        <w:pStyle w:val="4"/>
        <w:rPr>
          <w:rFonts w:hint="eastAsia" w:ascii="仿宋" w:hAnsi="仿宋" w:eastAsia="仿宋" w:cs="仿宋"/>
          <w:color w:val="auto"/>
        </w:rPr>
      </w:pPr>
    </w:p>
    <w:p>
      <w:pPr>
        <w:snapToGrid w:val="0"/>
        <w:spacing w:line="560" w:lineRule="exact"/>
        <w:ind w:firstLine="600" w:firstLineChars="200"/>
        <w:rPr>
          <w:rFonts w:hint="eastAsia" w:ascii="仿宋" w:hAnsi="仿宋" w:eastAsia="仿宋" w:cs="仿宋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  <w:lang w:eastAsia="zh-CN"/>
        </w:rPr>
        <w:t>一</w:t>
      </w:r>
      <w:r>
        <w:rPr>
          <w:rFonts w:hint="eastAsia" w:ascii="仿宋" w:hAnsi="仿宋" w:eastAsia="仿宋" w:cs="仿宋"/>
          <w:bCs/>
          <w:color w:val="auto"/>
          <w:sz w:val="30"/>
          <w:szCs w:val="30"/>
        </w:rPr>
        <w:t>、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lang w:eastAsia="zh-CN"/>
        </w:rPr>
        <w:t>承办培训项目</w:t>
      </w:r>
    </w:p>
    <w:p>
      <w:pPr>
        <w:snapToGrid w:val="0"/>
        <w:spacing w:line="56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</w:p>
    <w:p>
      <w:pPr>
        <w:snapToGrid w:val="0"/>
        <w:spacing w:line="560" w:lineRule="exact"/>
        <w:ind w:firstLine="600" w:firstLineChars="200"/>
        <w:rPr>
          <w:rFonts w:hint="eastAsia" w:ascii="仿宋" w:hAnsi="仿宋" w:eastAsia="仿宋" w:cs="仿宋"/>
          <w:bCs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  <w:lang w:eastAsia="zh-CN"/>
        </w:rPr>
        <w:t>二</w:t>
      </w:r>
      <w:r>
        <w:rPr>
          <w:rFonts w:hint="eastAsia" w:ascii="仿宋" w:hAnsi="仿宋" w:eastAsia="仿宋" w:cs="仿宋"/>
          <w:bCs/>
          <w:color w:val="auto"/>
          <w:sz w:val="30"/>
          <w:szCs w:val="30"/>
        </w:rPr>
        <w:t>、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lang w:eastAsia="zh-CN"/>
        </w:rPr>
        <w:t>学员来源及宣传发动方式</w:t>
      </w:r>
    </w:p>
    <w:p>
      <w:pPr>
        <w:snapToGrid w:val="0"/>
        <w:spacing w:line="56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（简述学员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来源及宣传发动方式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。）</w:t>
      </w:r>
    </w:p>
    <w:p>
      <w:pPr>
        <w:snapToGrid w:val="0"/>
        <w:spacing w:line="560" w:lineRule="exact"/>
        <w:ind w:firstLine="600" w:firstLineChars="200"/>
        <w:rPr>
          <w:rFonts w:hint="eastAsia" w:ascii="仿宋" w:hAnsi="仿宋" w:eastAsia="仿宋" w:cs="仿宋"/>
          <w:bCs/>
          <w:color w:val="auto"/>
          <w:sz w:val="30"/>
          <w:szCs w:val="30"/>
          <w:lang w:eastAsia="zh-CN"/>
        </w:rPr>
      </w:pPr>
    </w:p>
    <w:p>
      <w:pPr>
        <w:snapToGrid w:val="0"/>
        <w:spacing w:line="560" w:lineRule="exact"/>
        <w:ind w:firstLine="600" w:firstLineChars="200"/>
        <w:rPr>
          <w:rFonts w:hint="eastAsia" w:ascii="仿宋" w:hAnsi="仿宋" w:eastAsia="仿宋" w:cs="仿宋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  <w:lang w:eastAsia="zh-CN"/>
        </w:rPr>
        <w:t>三</w:t>
      </w:r>
      <w:r>
        <w:rPr>
          <w:rFonts w:hint="eastAsia" w:ascii="仿宋" w:hAnsi="仿宋" w:eastAsia="仿宋" w:cs="仿宋"/>
          <w:bCs/>
          <w:color w:val="auto"/>
          <w:sz w:val="30"/>
          <w:szCs w:val="30"/>
        </w:rPr>
        <w:t>、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lang w:eastAsia="zh-CN"/>
        </w:rPr>
        <w:t>培训</w:t>
      </w:r>
      <w:r>
        <w:rPr>
          <w:rFonts w:hint="eastAsia" w:ascii="仿宋" w:hAnsi="仿宋" w:eastAsia="仿宋" w:cs="仿宋"/>
          <w:bCs/>
          <w:color w:val="auto"/>
          <w:sz w:val="30"/>
          <w:szCs w:val="30"/>
        </w:rPr>
        <w:t>组织与管理</w:t>
      </w:r>
    </w:p>
    <w:p>
      <w:pPr>
        <w:snapToGrid w:val="0"/>
        <w:spacing w:line="56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明确工作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人员在开展培训班的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职责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与分工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，制定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系统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性的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培训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组织与管理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方式及措施）</w:t>
      </w:r>
    </w:p>
    <w:p>
      <w:pPr>
        <w:snapToGrid w:val="0"/>
        <w:spacing w:line="56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</w:p>
    <w:p>
      <w:pPr>
        <w:snapToGrid w:val="0"/>
        <w:spacing w:line="56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</w:p>
    <w:p>
      <w:pPr>
        <w:snapToGrid w:val="0"/>
        <w:spacing w:line="560" w:lineRule="exact"/>
        <w:ind w:firstLine="600" w:firstLineChars="200"/>
        <w:rPr>
          <w:rFonts w:hint="eastAsia" w:ascii="仿宋" w:hAnsi="仿宋" w:eastAsia="仿宋" w:cs="仿宋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  <w:lang w:eastAsia="zh-CN"/>
        </w:rPr>
        <w:t>四</w:t>
      </w:r>
      <w:r>
        <w:rPr>
          <w:rFonts w:hint="eastAsia" w:ascii="仿宋" w:hAnsi="仿宋" w:eastAsia="仿宋" w:cs="仿宋"/>
          <w:bCs/>
          <w:color w:val="auto"/>
          <w:sz w:val="30"/>
          <w:szCs w:val="30"/>
        </w:rPr>
        <w:t>、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lang w:eastAsia="zh-CN"/>
        </w:rPr>
        <w:t>培训</w:t>
      </w:r>
      <w:r>
        <w:rPr>
          <w:rFonts w:hint="eastAsia" w:ascii="仿宋" w:hAnsi="仿宋" w:eastAsia="仿宋" w:cs="仿宋"/>
          <w:bCs/>
          <w:color w:val="auto"/>
          <w:sz w:val="30"/>
          <w:szCs w:val="30"/>
        </w:rPr>
        <w:t>场地</w:t>
      </w:r>
    </w:p>
    <w:p>
      <w:pPr>
        <w:snapToGrid w:val="0"/>
        <w:spacing w:line="56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（详细描述培训场地的地点、面积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课室数、实际培训容纳人数、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安全防范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的应急预案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等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情况，需提供培训场地图片。）</w:t>
      </w:r>
    </w:p>
    <w:p>
      <w:pPr>
        <w:snapToGrid w:val="0"/>
        <w:spacing w:line="560" w:lineRule="exact"/>
        <w:ind w:firstLine="600" w:firstLineChars="200"/>
        <w:rPr>
          <w:rFonts w:hint="eastAsia" w:ascii="仿宋" w:hAnsi="仿宋" w:eastAsia="仿宋" w:cs="仿宋"/>
          <w:bCs/>
          <w:color w:val="auto"/>
          <w:sz w:val="30"/>
          <w:szCs w:val="30"/>
          <w:lang w:eastAsia="zh-CN"/>
        </w:rPr>
      </w:pPr>
    </w:p>
    <w:p>
      <w:pPr>
        <w:snapToGrid w:val="0"/>
        <w:spacing w:line="560" w:lineRule="exact"/>
        <w:ind w:firstLine="600" w:firstLineChars="200"/>
        <w:rPr>
          <w:rFonts w:hint="eastAsia" w:ascii="仿宋" w:hAnsi="仿宋" w:eastAsia="仿宋" w:cs="仿宋"/>
          <w:bCs/>
          <w:color w:val="auto"/>
          <w:sz w:val="30"/>
          <w:szCs w:val="30"/>
          <w:lang w:eastAsia="zh-CN"/>
        </w:rPr>
      </w:pPr>
    </w:p>
    <w:p>
      <w:pPr>
        <w:snapToGrid w:val="0"/>
        <w:spacing w:line="560" w:lineRule="exact"/>
        <w:ind w:firstLine="600" w:firstLineChars="200"/>
        <w:rPr>
          <w:rFonts w:hint="eastAsia" w:ascii="仿宋" w:hAnsi="仿宋" w:eastAsia="仿宋" w:cs="仿宋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  <w:lang w:eastAsia="zh-CN"/>
        </w:rPr>
        <w:t>五</w:t>
      </w:r>
      <w:r>
        <w:rPr>
          <w:rFonts w:hint="eastAsia" w:ascii="仿宋" w:hAnsi="仿宋" w:eastAsia="仿宋" w:cs="仿宋"/>
          <w:bCs/>
          <w:color w:val="auto"/>
          <w:sz w:val="30"/>
          <w:szCs w:val="30"/>
        </w:rPr>
        <w:t>、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lang w:eastAsia="zh-CN"/>
        </w:rPr>
        <w:t>培训设施设备</w:t>
      </w:r>
    </w:p>
    <w:p>
      <w:pPr>
        <w:snapToGrid w:val="0"/>
        <w:spacing w:line="56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描述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培训使用的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设备、工具器具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的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型号、参数、数量等情况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。）</w:t>
      </w:r>
    </w:p>
    <w:p>
      <w:pPr>
        <w:snapToGrid w:val="0"/>
        <w:spacing w:line="56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</w:p>
    <w:p>
      <w:pPr>
        <w:numPr>
          <w:ilvl w:val="0"/>
          <w:numId w:val="1"/>
        </w:numPr>
        <w:snapToGrid w:val="0"/>
        <w:spacing w:line="56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培训台账资料管理</w:t>
      </w:r>
    </w:p>
    <w:p>
      <w:pPr>
        <w:snapToGrid w:val="0"/>
        <w:spacing w:line="56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（列出“创办你的企业”（SYB）和网络创业师资培训班相关培训台账资料的收集、整理及归档的流程、档案资料清单及创业培训过程监督、培训效果反馈及后续服务的相关佐证资料。）</w:t>
      </w:r>
    </w:p>
    <w:p>
      <w:pPr>
        <w:snapToGrid w:val="0"/>
        <w:spacing w:line="56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</w:p>
    <w:p>
      <w:pPr>
        <w:snapToGrid w:val="0"/>
        <w:spacing w:line="560" w:lineRule="exact"/>
        <w:ind w:firstLine="600" w:firstLineChars="200"/>
        <w:rPr>
          <w:rFonts w:hint="eastAsia" w:ascii="仿宋" w:hAnsi="仿宋" w:eastAsia="仿宋" w:cs="仿宋"/>
          <w:bCs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  <w:lang w:eastAsia="zh-CN"/>
        </w:rPr>
        <w:t>七</w:t>
      </w:r>
      <w:r>
        <w:rPr>
          <w:rFonts w:hint="eastAsia" w:ascii="仿宋" w:hAnsi="仿宋" w:eastAsia="仿宋" w:cs="仿宋"/>
          <w:bCs/>
          <w:color w:val="auto"/>
          <w:sz w:val="30"/>
          <w:szCs w:val="30"/>
        </w:rPr>
        <w:t>、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lang w:eastAsia="zh-CN"/>
        </w:rPr>
        <w:t>培训班资金预算</w:t>
      </w:r>
    </w:p>
    <w:p>
      <w:pPr>
        <w:snapToGrid w:val="0"/>
        <w:spacing w:line="56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（简述培训成本结构标准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。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）</w:t>
      </w:r>
    </w:p>
    <w:p>
      <w:pPr>
        <w:snapToGrid w:val="0"/>
        <w:spacing w:line="560" w:lineRule="exact"/>
        <w:ind w:firstLine="600" w:firstLineChars="200"/>
        <w:rPr>
          <w:rFonts w:hint="eastAsia" w:ascii="仿宋" w:hAnsi="仿宋" w:eastAsia="仿宋" w:cs="仿宋"/>
          <w:bCs/>
          <w:color w:val="auto"/>
          <w:sz w:val="30"/>
          <w:szCs w:val="30"/>
        </w:rPr>
      </w:pPr>
    </w:p>
    <w:p>
      <w:pPr>
        <w:snapToGrid w:val="0"/>
        <w:spacing w:line="560" w:lineRule="exact"/>
        <w:ind w:firstLine="600" w:firstLineChars="200"/>
        <w:rPr>
          <w:rFonts w:hint="eastAsia" w:ascii="仿宋" w:hAnsi="仿宋" w:eastAsia="仿宋" w:cs="仿宋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  <w:lang w:eastAsia="zh-CN"/>
        </w:rPr>
        <w:t>八</w:t>
      </w:r>
      <w:r>
        <w:rPr>
          <w:rFonts w:hint="eastAsia" w:ascii="仿宋" w:hAnsi="仿宋" w:eastAsia="仿宋" w:cs="仿宋"/>
          <w:bCs/>
          <w:color w:val="auto"/>
          <w:sz w:val="30"/>
          <w:szCs w:val="30"/>
        </w:rPr>
        <w:t>、其他</w:t>
      </w:r>
    </w:p>
    <w:p>
      <w:pPr>
        <w:snapToGrid w:val="0"/>
        <w:spacing w:line="56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申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请培训项目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未尽内容的描述或说明，也可附页补充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；如无，可不填写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。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）</w:t>
      </w:r>
    </w:p>
    <w:p>
      <w:pPr>
        <w:snapToGrid w:val="0"/>
        <w:spacing w:line="560" w:lineRule="exact"/>
        <w:ind w:firstLine="600" w:firstLineChars="200"/>
        <w:rPr>
          <w:rFonts w:hint="eastAsia" w:ascii="仿宋" w:hAnsi="仿宋" w:eastAsia="仿宋" w:cs="仿宋"/>
          <w:bCs/>
          <w:color w:val="auto"/>
          <w:sz w:val="30"/>
          <w:szCs w:val="30"/>
          <w:lang w:eastAsia="zh-CN"/>
        </w:rPr>
      </w:pPr>
    </w:p>
    <w:p>
      <w:pPr>
        <w:snapToGrid w:val="0"/>
        <w:spacing w:line="560" w:lineRule="exact"/>
        <w:ind w:firstLine="600" w:firstLineChars="200"/>
        <w:rPr>
          <w:rFonts w:hint="eastAsia" w:ascii="仿宋" w:hAnsi="仿宋" w:eastAsia="仿宋" w:cs="仿宋"/>
          <w:bCs/>
          <w:color w:val="auto"/>
          <w:sz w:val="30"/>
          <w:szCs w:val="30"/>
          <w:lang w:eastAsia="zh-CN"/>
        </w:rPr>
      </w:pPr>
    </w:p>
    <w:p>
      <w:pPr>
        <w:snapToGrid w:val="0"/>
        <w:spacing w:line="560" w:lineRule="exact"/>
        <w:ind w:firstLine="600" w:firstLineChars="200"/>
        <w:rPr>
          <w:rFonts w:hint="eastAsia" w:ascii="仿宋" w:hAnsi="仿宋" w:eastAsia="仿宋" w:cs="仿宋"/>
          <w:bCs/>
          <w:color w:val="auto"/>
          <w:sz w:val="30"/>
          <w:szCs w:val="30"/>
          <w:lang w:eastAsia="zh-CN"/>
        </w:rPr>
      </w:pPr>
    </w:p>
    <w:p>
      <w:pPr>
        <w:wordWrap w:val="0"/>
        <w:snapToGrid w:val="0"/>
        <w:spacing w:line="560" w:lineRule="exact"/>
        <w:ind w:firstLine="600" w:firstLineChars="200"/>
        <w:jc w:val="right"/>
        <w:rPr>
          <w:rFonts w:hint="eastAsia" w:ascii="仿宋" w:hAnsi="仿宋" w:eastAsia="仿宋" w:cs="仿宋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  <w:lang w:val="en-US" w:eastAsia="zh-CN"/>
        </w:rPr>
        <w:t xml:space="preserve">      申请单位（盖章）：            </w:t>
      </w:r>
    </w:p>
    <w:p>
      <w:pPr>
        <w:snapToGrid w:val="0"/>
        <w:spacing w:line="560" w:lineRule="exact"/>
        <w:ind w:firstLine="6000" w:firstLineChars="2000"/>
        <w:jc w:val="both"/>
        <w:rPr>
          <w:rFonts w:hint="eastAsia" w:ascii="仿宋" w:hAnsi="仿宋" w:eastAsia="仿宋" w:cs="仿宋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  <w:lang w:val="en-US" w:eastAsia="zh-CN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27BF6F"/>
    <w:multiLevelType w:val="singleLevel"/>
    <w:tmpl w:val="DB27BF6F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D064E"/>
    <w:rsid w:val="7E6D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5"/>
    <w:qFormat/>
    <w:uiPriority w:val="0"/>
    <w:pPr>
      <w:spacing w:line="579" w:lineRule="exact"/>
      <w:ind w:firstLine="640" w:firstLineChars="200"/>
    </w:pPr>
    <w:rPr>
      <w:rFonts w:ascii="Calibri" w:hAnsi="Calibri" w:eastAsia="仿宋_GB2312" w:cs="Times New Roman"/>
    </w:rPr>
  </w:style>
  <w:style w:type="paragraph" w:customStyle="1" w:styleId="5">
    <w:name w:val="正文1"/>
    <w:basedOn w:val="1"/>
    <w:qFormat/>
    <w:uiPriority w:val="0"/>
    <w:pPr>
      <w:ind w:firstLine="708" w:firstLineChars="236"/>
    </w:pPr>
    <w:rPr>
      <w:rFonts w:ascii="仿宋_GB2312" w:hAnsi="Calibri" w:eastAsia="仿宋_GB2312" w:cs="仿宋_GB231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2024-03-12T02:55:00Z</dcterms:created>
  <dc:creator>Administrator</dc:creator>
  <cp:lastModifiedBy>Administrator</cp:lastModifiedBy>
  <dcterms:modified xsi:type="dcterms:W3CDTF">2024-03-12T02:55:59Z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</Properties>
</file>