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附件4</w:t>
      </w:r>
    </w:p>
    <w:p>
      <w:pPr>
        <w:jc w:val="center"/>
        <w:rPr>
          <w:rFonts w:ascii="仿宋_GB2312" w:hAnsi="仿宋_GB2312" w:eastAsia="仿宋_GB2312" w:cs="仿宋_GB2312"/>
          <w:color w:val="000000" w:themeColor="text1"/>
          <w:sz w:val="36"/>
          <w:szCs w:val="36"/>
          <w14:textFill>
            <w14:solidFill>
              <w14:schemeClr w14:val="tx1"/>
            </w14:solidFill>
          </w14:textFill>
        </w:rPr>
      </w:pPr>
    </w:p>
    <w:p>
      <w:pPr>
        <w:jc w:val="center"/>
        <w:rPr>
          <w:rFonts w:ascii="仿宋_GB2312" w:hAnsi="仿宋_GB2312" w:eastAsia="仿宋_GB2312" w:cs="仿宋_GB2312"/>
          <w:color w:val="000000" w:themeColor="text1"/>
          <w:sz w:val="36"/>
          <w:szCs w:val="36"/>
          <w:u w:val="single"/>
          <w14:textFill>
            <w14:solidFill>
              <w14:schemeClr w14:val="tx1"/>
            </w14:solidFill>
          </w14:textFill>
        </w:rPr>
      </w:pPr>
    </w:p>
    <w:p>
      <w:pPr>
        <w:jc w:val="center"/>
        <w:rPr>
          <w:rFonts w:ascii="仿宋_GB2312" w:hAnsi="仿宋_GB2312" w:eastAsia="仿宋_GB2312" w:cs="仿宋_GB2312"/>
          <w:color w:val="000000" w:themeColor="text1"/>
          <w:sz w:val="36"/>
          <w:szCs w:val="36"/>
          <w:u w:val="single"/>
          <w14:textFill>
            <w14:solidFill>
              <w14:schemeClr w14:val="tx1"/>
            </w14:solidFill>
          </w14:textFill>
        </w:rPr>
      </w:pPr>
    </w:p>
    <w:p>
      <w:pPr>
        <w:jc w:val="center"/>
        <w:rPr>
          <w:rFonts w:ascii="仿宋_GB2312" w:hAnsi="仿宋_GB2312" w:eastAsia="仿宋_GB2312" w:cs="仿宋_GB2312"/>
          <w:color w:val="000000" w:themeColor="text1"/>
          <w:sz w:val="36"/>
          <w:szCs w:val="36"/>
          <w:u w:val="single"/>
          <w14:textFill>
            <w14:solidFill>
              <w14:schemeClr w14:val="tx1"/>
            </w14:solidFill>
          </w14:textFill>
        </w:rPr>
      </w:pPr>
    </w:p>
    <w:p>
      <w:pPr>
        <w:jc w:val="center"/>
        <w:rPr>
          <w:rFonts w:ascii="仿宋_GB2312" w:hAnsi="仿宋_GB2312" w:eastAsia="仿宋_GB2312" w:cs="仿宋_GB2312"/>
          <w:color w:val="000000" w:themeColor="text1"/>
          <w:sz w:val="36"/>
          <w:szCs w:val="36"/>
          <w:u w:val="single"/>
          <w14:textFill>
            <w14:solidFill>
              <w14:schemeClr w14:val="tx1"/>
            </w14:solidFill>
          </w14:textFill>
        </w:rPr>
      </w:pPr>
    </w:p>
    <w:p>
      <w:pPr>
        <w:jc w:val="center"/>
        <w:rPr>
          <w:rFonts w:ascii="仿宋_GB2312" w:hAnsi="仿宋_GB2312" w:eastAsia="仿宋_GB2312" w:cs="仿宋_GB2312"/>
          <w:color w:val="000000" w:themeColor="text1"/>
          <w:sz w:val="36"/>
          <w:szCs w:val="36"/>
          <w:u w:val="single"/>
          <w14:textFill>
            <w14:solidFill>
              <w14:schemeClr w14:val="tx1"/>
            </w14:solidFill>
          </w14:textFill>
        </w:rPr>
      </w:pPr>
    </w:p>
    <w:p>
      <w:pPr>
        <w:rPr>
          <w:rFonts w:ascii="仿宋_GB2312" w:hAnsi="仿宋_GB2312" w:eastAsia="仿宋_GB2312" w:cs="仿宋_GB2312"/>
          <w:color w:val="000000" w:themeColor="text1"/>
          <w:sz w:val="36"/>
          <w:szCs w:val="36"/>
          <w:u w:val="single"/>
          <w14:textFill>
            <w14:solidFill>
              <w14:schemeClr w14:val="tx1"/>
            </w14:solidFill>
          </w14:textFill>
        </w:rPr>
      </w:pPr>
    </w:p>
    <w:p>
      <w:pPr>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韶关市</w:t>
      </w:r>
      <w:r>
        <w:rPr>
          <w:rFonts w:hint="eastAsia" w:ascii="方正小标宋简体" w:hAnsi="方正小标宋简体" w:eastAsia="方正小标宋简体" w:cs="方正小标宋简体"/>
          <w:color w:val="000000" w:themeColor="text1"/>
          <w:sz w:val="44"/>
          <w:szCs w:val="44"/>
          <w:u w:val="single"/>
          <w14:textFill>
            <w14:solidFill>
              <w14:schemeClr w14:val="tx1"/>
            </w14:solidFill>
          </w14:textFill>
        </w:rPr>
        <w:t xml:space="preserve"> 石斛种植</w:t>
      </w:r>
      <w:r>
        <w:rPr>
          <w:rFonts w:hint="eastAsia" w:ascii="方正小标宋简体" w:hAnsi="方正小标宋简体" w:eastAsia="方正小标宋简体" w:cs="方正小标宋简体"/>
          <w:color w:val="000000" w:themeColor="text1"/>
          <w:sz w:val="44"/>
          <w:szCs w:val="44"/>
          <w:u w:val="single"/>
          <w:lang w:eastAsia="zh-CN"/>
          <w14:textFill>
            <w14:solidFill>
              <w14:schemeClr w14:val="tx1"/>
            </w14:solidFill>
          </w14:textFill>
        </w:rPr>
        <w:t>与</w:t>
      </w:r>
      <w:r>
        <w:rPr>
          <w:rFonts w:hint="eastAsia" w:ascii="方正小标宋简体" w:hAnsi="方正小标宋简体" w:eastAsia="方正小标宋简体" w:cs="方正小标宋简体"/>
          <w:color w:val="000000" w:themeColor="text1"/>
          <w:sz w:val="44"/>
          <w:szCs w:val="44"/>
          <w:u w:val="single"/>
          <w14:textFill>
            <w14:solidFill>
              <w14:schemeClr w14:val="tx1"/>
            </w14:solidFill>
          </w14:textFill>
        </w:rPr>
        <w:t xml:space="preserve">加工 </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职业技能培训课程标准</w:t>
      </w:r>
    </w:p>
    <w:p>
      <w:pPr>
        <w:jc w:val="center"/>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jc w:val="center"/>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jc w:val="center"/>
        <w:rPr>
          <w:rFonts w:ascii="仿宋_GB2312" w:hAnsi="仿宋_GB2312" w:eastAsia="仿宋_GB2312" w:cs="仿宋_GB2312"/>
          <w:color w:val="000000" w:themeColor="text1"/>
          <w:sz w:val="36"/>
          <w:szCs w:val="36"/>
          <w14:textFill>
            <w14:solidFill>
              <w14:schemeClr w14:val="tx1"/>
            </w14:solidFill>
          </w14:textFill>
        </w:rPr>
      </w:pPr>
    </w:p>
    <w:p>
      <w:pPr>
        <w:jc w:val="center"/>
        <w:rPr>
          <w:rFonts w:ascii="仿宋_GB2312" w:hAnsi="仿宋_GB2312" w:eastAsia="仿宋_GB2312" w:cs="仿宋_GB2312"/>
          <w:color w:val="000000" w:themeColor="text1"/>
          <w:sz w:val="36"/>
          <w:szCs w:val="36"/>
          <w14:textFill>
            <w14:solidFill>
              <w14:schemeClr w14:val="tx1"/>
            </w14:solidFill>
          </w14:textFill>
        </w:rPr>
      </w:pPr>
    </w:p>
    <w:p>
      <w:pPr>
        <w:ind w:firstLine="1440" w:firstLineChars="400"/>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送审日期：2021年5月</w:t>
      </w:r>
      <w:r>
        <w:rPr>
          <w:rFonts w:hint="eastAsia" w:ascii="仿宋_GB2312" w:hAnsi="仿宋_GB2312" w:eastAsia="仿宋_GB2312" w:cs="仿宋_GB2312"/>
          <w:color w:val="000000" w:themeColor="text1"/>
          <w:sz w:val="36"/>
          <w:szCs w:val="36"/>
          <w:lang w:val="en-US" w:eastAsia="zh-CN"/>
          <w14:textFill>
            <w14:solidFill>
              <w14:schemeClr w14:val="tx1"/>
            </w14:solidFill>
          </w14:textFill>
        </w:rPr>
        <w:t>8</w:t>
      </w:r>
      <w:r>
        <w:rPr>
          <w:rFonts w:hint="eastAsia" w:ascii="仿宋_GB2312" w:hAnsi="仿宋_GB2312" w:eastAsia="仿宋_GB2312" w:cs="仿宋_GB2312"/>
          <w:color w:val="000000" w:themeColor="text1"/>
          <w:sz w:val="36"/>
          <w:szCs w:val="36"/>
          <w14:textFill>
            <w14:solidFill>
              <w14:schemeClr w14:val="tx1"/>
            </w14:solidFill>
          </w14:textFill>
        </w:rPr>
        <w:t>日</w:t>
      </w:r>
    </w:p>
    <w:p>
      <w:pPr>
        <w:ind w:firstLine="1440" w:firstLineChars="400"/>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开发负责人：于白音</w:t>
      </w:r>
    </w:p>
    <w:p>
      <w:pPr>
        <w:ind w:firstLine="1440" w:firstLineChars="400"/>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开发单位(盖章)：</w:t>
      </w:r>
    </w:p>
    <w:p>
      <w:pP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br w:type="page"/>
      </w:r>
    </w:p>
    <w:p>
      <w:pPr>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填写说明</w:t>
      </w:r>
    </w:p>
    <w:p>
      <w:pPr>
        <w:widowControl/>
        <w:spacing w:line="600" w:lineRule="atLeast"/>
        <w:ind w:firstLine="64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kern w:val="0"/>
          <w:sz w:val="32"/>
          <w:szCs w:val="32"/>
          <w14:textFill>
            <w14:solidFill>
              <w14:schemeClr w14:val="tx1"/>
            </w14:solidFill>
          </w14:textFill>
        </w:rPr>
        <w:t>以A4纸打印一式</w:t>
      </w:r>
      <w:r>
        <w:rPr>
          <w:rFonts w:hint="eastAsia" w:ascii="仿宋_GB2312" w:hAnsi="仿宋_GB2312" w:eastAsia="仿宋_GB2312" w:cs="仿宋_GB2312"/>
          <w:bCs/>
          <w:color w:val="000000" w:themeColor="text1"/>
          <w:kern w:val="0"/>
          <w:sz w:val="32"/>
          <w:szCs w:val="32"/>
          <w14:textFill>
            <w14:solidFill>
              <w14:schemeClr w14:val="tx1"/>
            </w14:solidFill>
          </w14:textFill>
        </w:rPr>
        <w:t>2份，在规定时间内提交市培训课程标委会审核。</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培训课程标准工种名称需在《中华人民共和国职业分类大典(2015年版)》技能类职业(工种)中,不能与原来名称相同，不能在新职业、专项职业能力（含培训合格证）或技能单元等基础上进行细分，如涂装工（化工涂料）。</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三、培训说明可按培训实际需要，说明课程的适用对象、教师要求、培训场地要求、课程标准开发所依据的文献资料等等。</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培训要求及培训内容需清楚阐述课程整体架构设计及课程单元设计。课程整体设计是针对某一专题或某一类人群的培训需求所开发的课程架构。课程单元设计是在课程整体架构设计的基础上，具体确定每一单元的授课内容、授课方法、培训目标（受训对象完成培训后所要掌握的职业技能）、授课材料和配套教具等的过程。</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推荐适用教材：一是可以直接推荐现有课程教材：在所在行业或职业相关的课程教材中筛选推荐。二是可开发课程教材：如无适用的课程教材，可按培训目标、培训要求培训内容开发编写培训教材，开发培训教材须与项目的职业技能标准统一，教材内容与培训内容相匹配。如教材属开发性课程教材的，须附上教材电子稿件。</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一、培训说明 </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 课标名称：韶关市</w:t>
      </w:r>
      <w:r>
        <w:rPr>
          <w:rFonts w:hint="eastAsia" w:ascii="仿宋_GB2312" w:hAnsi="仿宋_GB2312" w:eastAsia="仿宋_GB2312" w:cs="仿宋_GB2312"/>
          <w:color w:val="000000" w:themeColor="text1"/>
          <w:sz w:val="32"/>
          <w:szCs w:val="32"/>
          <w:u w:val="single"/>
          <w14:textFill>
            <w14:solidFill>
              <w14:schemeClr w14:val="tx1"/>
            </w14:solidFill>
          </w14:textFill>
        </w:rPr>
        <w:t>石斛种植与加工</w:t>
      </w:r>
      <w:r>
        <w:rPr>
          <w:rFonts w:hint="eastAsia" w:ascii="仿宋_GB2312" w:hAnsi="仿宋_GB2312" w:eastAsia="仿宋_GB2312" w:cs="仿宋_GB2312"/>
          <w:color w:val="000000" w:themeColor="text1"/>
          <w:sz w:val="32"/>
          <w:szCs w:val="32"/>
          <w14:textFill>
            <w14:solidFill>
              <w14:schemeClr w14:val="tx1"/>
            </w14:solidFill>
          </w14:textFill>
        </w:rPr>
        <w:t>职业技能培训课程标准</w:t>
      </w:r>
    </w:p>
    <w:p>
      <w:pPr>
        <w:ind w:left="319" w:leftChars="152" w:firstLine="320" w:firstLineChars="1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 编制依据：本培训课程标准参考</w:t>
      </w:r>
      <w:r>
        <w:rPr>
          <w:rFonts w:hint="eastAsia" w:ascii="仿宋_GB2312" w:hAnsi="仿宋_GB2312" w:eastAsia="仿宋_GB2312" w:cs="仿宋_GB2312"/>
          <w:color w:val="000000" w:themeColor="text1"/>
          <w:sz w:val="32"/>
          <w:szCs w:val="32"/>
          <w:u w:val="single"/>
          <w14:textFill>
            <w14:solidFill>
              <w14:schemeClr w14:val="tx1"/>
            </w14:solidFill>
          </w14:textFill>
        </w:rPr>
        <w:t>石斛种植与加工</w:t>
      </w:r>
      <w:r>
        <w:rPr>
          <w:rFonts w:hint="eastAsia" w:ascii="仿宋_GB2312" w:hAnsi="仿宋_GB2312" w:eastAsia="仿宋_GB2312" w:cs="仿宋_GB2312"/>
          <w:color w:val="000000" w:themeColor="text1"/>
          <w:sz w:val="32"/>
          <w:szCs w:val="32"/>
          <w14:textFill>
            <w14:solidFill>
              <w14:schemeClr w14:val="tx1"/>
            </w14:solidFill>
          </w14:textFill>
        </w:rPr>
        <w:t>初级职业技能标准编制。</w:t>
      </w:r>
    </w:p>
    <w:p>
      <w:pPr>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 适用受训对象：</w:t>
      </w:r>
      <w:r>
        <w:rPr>
          <w:rFonts w:hint="eastAsia" w:ascii="仿宋_GB2312" w:hAnsi="仿宋" w:eastAsia="仿宋_GB2312" w:cs="仿宋_GB2312"/>
          <w:kern w:val="0"/>
          <w:sz w:val="32"/>
          <w:szCs w:val="32"/>
        </w:rPr>
        <w:t>目前从事或有意愿从事石斛</w:t>
      </w:r>
      <w:r>
        <w:rPr>
          <w:rFonts w:hint="eastAsia" w:ascii="仿宋_GB2312" w:hAnsi="仿宋_GB2312" w:eastAsia="仿宋_GB2312" w:cs="仿宋_GB2312"/>
          <w:sz w:val="32"/>
          <w:szCs w:val="32"/>
        </w:rPr>
        <w:t>种植加工人员</w:t>
      </w:r>
      <w:r>
        <w:rPr>
          <w:rFonts w:hint="eastAsia" w:ascii="仿宋_GB2312" w:hAnsi="仿宋" w:eastAsia="仿宋_GB2312" w:cs="仿宋_GB2312"/>
          <w:kern w:val="0"/>
          <w:sz w:val="32"/>
          <w:szCs w:val="32"/>
        </w:rPr>
        <w:t>（</w:t>
      </w:r>
      <w:r>
        <w:rPr>
          <w:rFonts w:hint="eastAsia" w:ascii="仿宋_GB2312" w:hAnsi="仿宋_GB2312" w:eastAsia="仿宋_GB2312" w:cs="仿宋_GB2312"/>
          <w:sz w:val="32"/>
          <w:szCs w:val="32"/>
        </w:rPr>
        <w:t>全日制在校生、机关事业单位在编人员除外</w:t>
      </w:r>
      <w:r>
        <w:rPr>
          <w:rFonts w:hint="eastAsia" w:ascii="仿宋_GB2312" w:hAnsi="仿宋" w:eastAsia="仿宋_GB2312" w:cs="仿宋_GB2312"/>
          <w:kern w:val="0"/>
          <w:sz w:val="32"/>
          <w:szCs w:val="32"/>
        </w:rPr>
        <w:t>）。优先考虑目前从事和有意愿从事种植行业人员，优先安排有意愿参加培训的建档立卡贫困户劳动力、就业困难人员、戒毒康复人员、退伍军人。</w:t>
      </w:r>
    </w:p>
    <w:p>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1.4 培训教师要求</w:t>
      </w:r>
    </w:p>
    <w:p>
      <w:pPr>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sz w:val="32"/>
          <w:szCs w:val="32"/>
        </w:rPr>
        <w:t>培训教师应具备2名及2名以上师资队伍，并掌握丰富的石斛种植加工理论教学经验与实际操作经验。</w:t>
      </w:r>
    </w:p>
    <w:p>
      <w:pPr>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sz w:val="32"/>
          <w:szCs w:val="32"/>
        </w:rPr>
        <w:t xml:space="preserve"> 1.5 培训场地设备要求</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理论培训场地面积不少于</w:t>
      </w:r>
      <w:r>
        <w:rPr>
          <w:rFonts w:hint="eastAsia" w:ascii="仿宋_GB2312" w:hAnsi="仿宋_GB2312" w:eastAsia="仿宋_GB2312" w:cs="仿宋_GB2312"/>
          <w:sz w:val="32"/>
          <w:szCs w:val="32"/>
          <w:u w:val="single"/>
        </w:rPr>
        <w:t>60</w:t>
      </w:r>
      <w:r>
        <w:rPr>
          <w:rFonts w:hint="eastAsia" w:ascii="仿宋_GB2312" w:hAnsi="仿宋_GB2312" w:eastAsia="仿宋_GB2312" w:cs="仿宋_GB2312"/>
          <w:sz w:val="32"/>
          <w:szCs w:val="32"/>
        </w:rPr>
        <w:t>平方米，配置</w:t>
      </w:r>
      <w:r>
        <w:rPr>
          <w:rFonts w:hint="eastAsia" w:ascii="仿宋_GB2312" w:hAnsi="仿宋_GB2312" w:eastAsia="仿宋_GB2312" w:cs="仿宋_GB2312"/>
          <w:sz w:val="32"/>
          <w:szCs w:val="32"/>
          <w:lang w:eastAsia="zh-CN"/>
        </w:rPr>
        <w:t>电脑</w:t>
      </w:r>
      <w:r>
        <w:rPr>
          <w:rFonts w:hint="eastAsia" w:ascii="仿宋_GB2312" w:hAnsi="仿宋_GB2312" w:eastAsia="仿宋_GB2312" w:cs="仿宋_GB2312"/>
          <w:sz w:val="32"/>
          <w:szCs w:val="32"/>
        </w:rPr>
        <w:t>投影设备一套。</w:t>
      </w:r>
    </w:p>
    <w:p>
      <w:pPr>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操作</w:t>
      </w:r>
      <w:r>
        <w:rPr>
          <w:rFonts w:hint="eastAsia" w:ascii="仿宋_GB2312" w:eastAsia="仿宋_GB2312"/>
          <w:sz w:val="32"/>
          <w:szCs w:val="32"/>
        </w:rPr>
        <w:t>培训场地面积不少于</w:t>
      </w:r>
      <w:r>
        <w:rPr>
          <w:rFonts w:hint="eastAsia" w:ascii="仿宋_GB2312" w:eastAsia="仿宋_GB2312"/>
          <w:sz w:val="32"/>
          <w:szCs w:val="32"/>
          <w:u w:val="single"/>
        </w:rPr>
        <w:t>160</w:t>
      </w:r>
      <w:r>
        <w:rPr>
          <w:rFonts w:hint="eastAsia" w:ascii="仿宋_GB2312" w:eastAsia="仿宋_GB2312"/>
          <w:sz w:val="32"/>
          <w:szCs w:val="32"/>
        </w:rPr>
        <w:t>平方米，</w:t>
      </w:r>
      <w:r>
        <w:rPr>
          <w:rFonts w:hint="eastAsia" w:ascii="仿宋_GB2312" w:eastAsia="仿宋_GB2312"/>
          <w:sz w:val="32"/>
          <w:szCs w:val="32"/>
          <w:lang w:eastAsia="zh-CN"/>
        </w:rPr>
        <w:t>石斛甁苗一批，石斛鲜条一批，</w:t>
      </w:r>
      <w:r>
        <w:rPr>
          <w:rFonts w:hint="eastAsia" w:ascii="仿宋_GB2312" w:eastAsia="仿宋_GB2312"/>
          <w:sz w:val="32"/>
          <w:szCs w:val="32"/>
        </w:rPr>
        <w:t>竹篓、剪刀、手套，</w:t>
      </w:r>
      <w:r>
        <w:rPr>
          <w:rFonts w:hint="eastAsia" w:ascii="仿宋_GB2312" w:hAnsi="宋体" w:eastAsia="仿宋_GB2312"/>
          <w:sz w:val="32"/>
          <w:szCs w:val="32"/>
        </w:rPr>
        <w:t>烤箱</w:t>
      </w:r>
      <w:r>
        <w:rPr>
          <w:rFonts w:hint="eastAsia" w:ascii="仿宋_GB2312" w:hAnsi="宋体" w:eastAsia="仿宋_GB2312"/>
          <w:sz w:val="32"/>
          <w:szCs w:val="32"/>
          <w:lang w:eastAsia="zh-CN"/>
        </w:rPr>
        <w:t>一台，周转箱</w:t>
      </w:r>
      <w:r>
        <w:rPr>
          <w:rFonts w:hint="eastAsia" w:ascii="仿宋_GB2312" w:hAnsi="宋体" w:eastAsia="仿宋_GB2312"/>
          <w:sz w:val="32"/>
          <w:szCs w:val="32"/>
        </w:rPr>
        <w:t>等工具设备一批。</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1.6 其他：各培训机构可根据本培训计划及培训实际情况，在不少于总课时的前提下编写具体实施的计划大纲和课程安排表。同时，还应根据具体情况布置一定的课外作业时间和课外实训练习时间。推荐教材仅供参考，各培训机构可根据培训实际情况使用。 </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二、培训目标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本职业能力理论知识学习，使培训对象掌握石斛种植的综合基础知识，了解品种、新加工技术的开发利用和种植常遇到的问题及处理方式。并在培训对象掌握专业知识和技能的同时，形成良好的职业道德，较强的安全意识以及文明生产习惯，提高就业能力。</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通过本职业能力操作技能训练，使培训对象能够具备石斛种植职业能力所要求的实际操作技能；</w:t>
      </w:r>
      <w:r>
        <w:rPr>
          <w:rFonts w:hint="eastAsia" w:ascii="仿宋_GB2312" w:hAnsi="仿宋" w:eastAsia="仿宋_GB2312" w:cs="仿宋"/>
          <w:sz w:val="32"/>
          <w:szCs w:val="32"/>
        </w:rPr>
        <w:t>运用所学知识和技术解决生产上存在的问题，</w:t>
      </w:r>
      <w:r>
        <w:rPr>
          <w:rFonts w:hint="eastAsia" w:ascii="仿宋_GB2312" w:hAnsi="仿宋_GB2312" w:eastAsia="仿宋_GB2312" w:cs="仿宋_GB2312"/>
          <w:sz w:val="32"/>
          <w:szCs w:val="32"/>
        </w:rPr>
        <w:t>能胜任石斛种植岗位。</w:t>
      </w:r>
      <w:r>
        <w:rPr>
          <w:rFonts w:hint="eastAsia" w:ascii="仿宋_GB2312" w:hAnsi="仿宋" w:eastAsia="仿宋_GB2312" w:cs="仿宋"/>
          <w:sz w:val="32"/>
          <w:szCs w:val="32"/>
        </w:rPr>
        <w:t>积极推广并创造性的研究石斛优质种植、创新加工的新技术。</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r>
        <w:rPr>
          <w:rFonts w:hint="eastAsia" w:ascii="黑体" w:hAnsi="黑体" w:eastAsia="黑体" w:cs="黑体"/>
          <w:color w:val="000000" w:themeColor="text1"/>
          <w:sz w:val="32"/>
          <w:szCs w:val="32"/>
          <w14:textFill>
            <w14:solidFill>
              <w14:schemeClr w14:val="tx1"/>
            </w14:solidFill>
          </w14:textFill>
        </w:rPr>
        <w:t xml:space="preserve">三、单元课时分配表 </w:t>
      </w:r>
    </w:p>
    <w:tbl>
      <w:tblPr>
        <w:tblStyle w:val="8"/>
        <w:tblW w:w="5081" w:type="pct"/>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4057"/>
        <w:gridCol w:w="1353"/>
        <w:gridCol w:w="1512"/>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pct"/>
          </w:tcPr>
          <w:p>
            <w:pPr>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序号</w:t>
            </w:r>
          </w:p>
        </w:tc>
        <w:tc>
          <w:tcPr>
            <w:tcW w:w="2111" w:type="pct"/>
          </w:tcPr>
          <w:p>
            <w:pPr>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课程单元名称</w:t>
            </w:r>
          </w:p>
        </w:tc>
        <w:tc>
          <w:tcPr>
            <w:tcW w:w="704" w:type="pct"/>
          </w:tcPr>
          <w:p>
            <w:pPr>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理论课</w:t>
            </w:r>
          </w:p>
        </w:tc>
        <w:tc>
          <w:tcPr>
            <w:tcW w:w="787" w:type="pct"/>
          </w:tcPr>
          <w:p>
            <w:pPr>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实训课</w:t>
            </w:r>
          </w:p>
        </w:tc>
        <w:tc>
          <w:tcPr>
            <w:tcW w:w="872" w:type="pct"/>
          </w:tcPr>
          <w:p>
            <w:pPr>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总课时数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pct"/>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p>
        </w:tc>
        <w:tc>
          <w:tcPr>
            <w:tcW w:w="2111" w:type="pct"/>
            <w:vAlign w:val="center"/>
          </w:tcPr>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石斛资源与品种</w:t>
            </w:r>
          </w:p>
        </w:tc>
        <w:tc>
          <w:tcPr>
            <w:tcW w:w="704" w:type="pct"/>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p>
        </w:tc>
        <w:tc>
          <w:tcPr>
            <w:tcW w:w="787" w:type="pct"/>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872" w:type="pct"/>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pct"/>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p>
        </w:tc>
        <w:tc>
          <w:tcPr>
            <w:tcW w:w="2111" w:type="pct"/>
            <w:vAlign w:val="center"/>
          </w:tcPr>
          <w:p>
            <w:pPr>
              <w:rPr>
                <w:rFonts w:ascii="仿宋_GB2312" w:hAnsi="仿宋_GB2312" w:eastAsia="仿宋_GB2312" w:cs="仿宋_GB2312"/>
                <w:color w:val="000000" w:themeColor="text1"/>
                <w:sz w:val="28"/>
                <w:szCs w:val="28"/>
                <w14:textFill>
                  <w14:solidFill>
                    <w14:schemeClr w14:val="tx1"/>
                  </w14:solidFill>
                </w14:textFill>
              </w:rPr>
            </w:pPr>
            <w:bookmarkStart w:id="0" w:name="_Hlk72999648"/>
            <w:r>
              <w:rPr>
                <w:rFonts w:hint="eastAsia" w:ascii="仿宋_GB2312" w:hAnsi="仿宋_GB2312" w:eastAsia="仿宋_GB2312" w:cs="仿宋_GB2312"/>
                <w:color w:val="000000" w:themeColor="text1"/>
                <w:sz w:val="28"/>
                <w:szCs w:val="28"/>
                <w14:textFill>
                  <w14:solidFill>
                    <w14:schemeClr w14:val="tx1"/>
                  </w14:solidFill>
                </w14:textFill>
              </w:rPr>
              <w:t>石斛种苗规范化培养技术培训与操作</w:t>
            </w:r>
            <w:bookmarkEnd w:id="0"/>
          </w:p>
        </w:tc>
        <w:tc>
          <w:tcPr>
            <w:tcW w:w="704" w:type="pct"/>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p>
        </w:tc>
        <w:tc>
          <w:tcPr>
            <w:tcW w:w="787" w:type="pct"/>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p>
        </w:tc>
        <w:tc>
          <w:tcPr>
            <w:tcW w:w="872" w:type="pct"/>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pct"/>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p>
        </w:tc>
        <w:tc>
          <w:tcPr>
            <w:tcW w:w="2111" w:type="pct"/>
            <w:vAlign w:val="center"/>
          </w:tcPr>
          <w:p>
            <w:pPr>
              <w:rPr>
                <w:rFonts w:ascii="仿宋_GB2312" w:hAnsi="仿宋_GB2312" w:eastAsia="仿宋_GB2312" w:cs="仿宋_GB2312"/>
                <w:color w:val="000000" w:themeColor="text1"/>
                <w:sz w:val="28"/>
                <w:szCs w:val="28"/>
                <w14:textFill>
                  <w14:solidFill>
                    <w14:schemeClr w14:val="tx1"/>
                  </w14:solidFill>
                </w14:textFill>
              </w:rPr>
            </w:pPr>
            <w:bookmarkStart w:id="1" w:name="_Hlk72999660"/>
            <w:r>
              <w:rPr>
                <w:rFonts w:hint="eastAsia" w:ascii="仿宋_GB2312" w:hAnsi="仿宋_GB2312" w:eastAsia="仿宋_GB2312" w:cs="仿宋_GB2312"/>
                <w:color w:val="000000" w:themeColor="text1"/>
                <w:sz w:val="28"/>
                <w:szCs w:val="28"/>
                <w14:textFill>
                  <w14:solidFill>
                    <w14:schemeClr w14:val="tx1"/>
                  </w14:solidFill>
                </w14:textFill>
              </w:rPr>
              <w:t>石斛规范化种植技术培训与操作</w:t>
            </w:r>
            <w:bookmarkEnd w:id="1"/>
          </w:p>
        </w:tc>
        <w:tc>
          <w:tcPr>
            <w:tcW w:w="704" w:type="pct"/>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w:t>
            </w:r>
          </w:p>
        </w:tc>
        <w:tc>
          <w:tcPr>
            <w:tcW w:w="787" w:type="pct"/>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p>
        </w:tc>
        <w:tc>
          <w:tcPr>
            <w:tcW w:w="872" w:type="pct"/>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pct"/>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p>
        </w:tc>
        <w:tc>
          <w:tcPr>
            <w:tcW w:w="2111" w:type="pct"/>
            <w:vAlign w:val="center"/>
          </w:tcPr>
          <w:p>
            <w:pPr>
              <w:rPr>
                <w:rFonts w:ascii="仿宋_GB2312" w:hAnsi="仿宋_GB2312" w:eastAsia="仿宋_GB2312" w:cs="仿宋_GB2312"/>
                <w:color w:val="000000" w:themeColor="text1"/>
                <w:sz w:val="28"/>
                <w:szCs w:val="28"/>
                <w14:textFill>
                  <w14:solidFill>
                    <w14:schemeClr w14:val="tx1"/>
                  </w14:solidFill>
                </w14:textFill>
              </w:rPr>
            </w:pPr>
            <w:bookmarkStart w:id="2" w:name="_Hlk72999676"/>
            <w:r>
              <w:rPr>
                <w:rFonts w:hint="eastAsia" w:ascii="仿宋_GB2312" w:hAnsi="仿宋_GB2312" w:eastAsia="仿宋_GB2312" w:cs="仿宋_GB2312"/>
                <w:color w:val="000000" w:themeColor="text1"/>
                <w:sz w:val="28"/>
                <w:szCs w:val="28"/>
                <w14:textFill>
                  <w14:solidFill>
                    <w14:schemeClr w14:val="tx1"/>
                  </w14:solidFill>
                </w14:textFill>
              </w:rPr>
              <w:t>石斛枫斗加工技术培训与操作</w:t>
            </w:r>
            <w:bookmarkEnd w:id="2"/>
          </w:p>
        </w:tc>
        <w:tc>
          <w:tcPr>
            <w:tcW w:w="704" w:type="pct"/>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p>
        </w:tc>
        <w:tc>
          <w:tcPr>
            <w:tcW w:w="787" w:type="pct"/>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p>
        </w:tc>
        <w:tc>
          <w:tcPr>
            <w:tcW w:w="872" w:type="pct"/>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pct"/>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bookmarkStart w:id="5" w:name="_GoBack" w:colFirst="2" w:colLast="2"/>
            <w:r>
              <w:rPr>
                <w:rFonts w:hint="eastAsia" w:ascii="仿宋_GB2312" w:hAnsi="仿宋_GB2312" w:eastAsia="仿宋_GB2312" w:cs="仿宋_GB2312"/>
                <w:color w:val="000000" w:themeColor="text1"/>
                <w:sz w:val="28"/>
                <w:szCs w:val="28"/>
                <w14:textFill>
                  <w14:solidFill>
                    <w14:schemeClr w14:val="tx1"/>
                  </w14:solidFill>
                </w14:textFill>
              </w:rPr>
              <w:t>5</w:t>
            </w:r>
          </w:p>
        </w:tc>
        <w:tc>
          <w:tcPr>
            <w:tcW w:w="2111" w:type="pct"/>
            <w:vAlign w:val="center"/>
          </w:tcPr>
          <w:p>
            <w:pPr>
              <w:rPr>
                <w:rFonts w:ascii="仿宋_GB2312" w:hAnsi="仿宋_GB2312" w:eastAsia="仿宋_GB2312" w:cs="仿宋_GB2312"/>
                <w:color w:val="000000" w:themeColor="text1"/>
                <w:sz w:val="28"/>
                <w:szCs w:val="28"/>
                <w14:textFill>
                  <w14:solidFill>
                    <w14:schemeClr w14:val="tx1"/>
                  </w14:solidFill>
                </w14:textFill>
              </w:rPr>
            </w:pPr>
            <w:bookmarkStart w:id="3" w:name="_Hlk72999688"/>
            <w:r>
              <w:rPr>
                <w:rFonts w:hint="eastAsia" w:ascii="仿宋_GB2312" w:hAnsi="仿宋_GB2312" w:eastAsia="仿宋_GB2312" w:cs="仿宋_GB2312"/>
                <w:color w:val="000000" w:themeColor="text1"/>
                <w:sz w:val="28"/>
                <w:szCs w:val="28"/>
                <w14:textFill>
                  <w14:solidFill>
                    <w14:schemeClr w14:val="tx1"/>
                  </w14:solidFill>
                </w14:textFill>
              </w:rPr>
              <w:t>石斛超微粉加工技术培训与操作</w:t>
            </w:r>
            <w:bookmarkEnd w:id="3"/>
          </w:p>
        </w:tc>
        <w:tc>
          <w:tcPr>
            <w:tcW w:w="704" w:type="pct"/>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p>
        </w:tc>
        <w:tc>
          <w:tcPr>
            <w:tcW w:w="787" w:type="pct"/>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p>
        </w:tc>
        <w:tc>
          <w:tcPr>
            <w:tcW w:w="872" w:type="pct"/>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pct"/>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w:t>
            </w:r>
          </w:p>
        </w:tc>
        <w:tc>
          <w:tcPr>
            <w:tcW w:w="2111" w:type="pct"/>
            <w:vAlign w:val="center"/>
          </w:tcPr>
          <w:p>
            <w:pPr>
              <w:rPr>
                <w:rFonts w:ascii="仿宋_GB2312" w:hAnsi="仿宋_GB2312" w:eastAsia="仿宋_GB2312" w:cs="仿宋_GB2312"/>
                <w:color w:val="000000" w:themeColor="text1"/>
                <w:sz w:val="28"/>
                <w:szCs w:val="28"/>
                <w14:textFill>
                  <w14:solidFill>
                    <w14:schemeClr w14:val="tx1"/>
                  </w14:solidFill>
                </w14:textFill>
              </w:rPr>
            </w:pPr>
            <w:bookmarkStart w:id="4" w:name="_Hlk72999703"/>
            <w:r>
              <w:rPr>
                <w:rFonts w:hint="eastAsia" w:ascii="仿宋_GB2312" w:hAnsi="仿宋_GB2312" w:eastAsia="仿宋_GB2312" w:cs="仿宋_GB2312"/>
                <w:color w:val="000000" w:themeColor="text1"/>
                <w:sz w:val="28"/>
                <w:szCs w:val="28"/>
                <w14:textFill>
                  <w14:solidFill>
                    <w14:schemeClr w14:val="tx1"/>
                  </w14:solidFill>
                </w14:textFill>
              </w:rPr>
              <w:t>石斛茶加工技术培训与操作</w:t>
            </w:r>
            <w:bookmarkEnd w:id="4"/>
          </w:p>
        </w:tc>
        <w:tc>
          <w:tcPr>
            <w:tcW w:w="704" w:type="pct"/>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p>
        </w:tc>
        <w:tc>
          <w:tcPr>
            <w:tcW w:w="787" w:type="pct"/>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p>
        </w:tc>
        <w:tc>
          <w:tcPr>
            <w:tcW w:w="872" w:type="pct"/>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pct"/>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w:t>
            </w:r>
          </w:p>
        </w:tc>
        <w:tc>
          <w:tcPr>
            <w:tcW w:w="2111" w:type="pct"/>
            <w:vAlign w:val="center"/>
          </w:tcPr>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石斛种植加工综合技术体系培训</w:t>
            </w:r>
          </w:p>
        </w:tc>
        <w:tc>
          <w:tcPr>
            <w:tcW w:w="704" w:type="pct"/>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p>
        </w:tc>
        <w:tc>
          <w:tcPr>
            <w:tcW w:w="787" w:type="pct"/>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872" w:type="pct"/>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7" w:type="pct"/>
            <w:gridSpan w:val="2"/>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总课时数</w:t>
            </w:r>
          </w:p>
        </w:tc>
        <w:tc>
          <w:tcPr>
            <w:tcW w:w="704" w:type="pct"/>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34</w:t>
            </w:r>
          </w:p>
        </w:tc>
        <w:tc>
          <w:tcPr>
            <w:tcW w:w="787" w:type="pct"/>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w:t>
            </w:r>
          </w:p>
        </w:tc>
        <w:tc>
          <w:tcPr>
            <w:tcW w:w="872" w:type="pct"/>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w:t>
            </w:r>
          </w:p>
        </w:tc>
      </w:tr>
    </w:tbl>
    <w:p>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注：每课时不少于45分钟。 </w:t>
      </w:r>
    </w:p>
    <w:p>
      <w:pP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四、培训要求及培训内容</w:t>
      </w:r>
    </w:p>
    <w:p>
      <w:pP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4.1 课程单元一 石斛资源与品种</w:t>
      </w:r>
    </w:p>
    <w:p>
      <w:pPr>
        <w:ind w:firstLine="321" w:firstLineChars="1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4.1.1培训目标</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通过本单元培训，使培训对象能够掌握石斛资源的产地分布，品种、品质特性，种植面积，以及不同的品种之间的差异，还有导致这些差异的原因。</w:t>
      </w:r>
    </w:p>
    <w:p>
      <w:pPr>
        <w:ind w:firstLine="321" w:firstLineChars="1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4.1.2培训内容 </w:t>
      </w:r>
    </w:p>
    <w:p>
      <w:pPr>
        <w:ind w:firstLine="320" w:firstLineChars="1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理论教学内容 </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.1.2.1</w:t>
      </w:r>
      <w:r>
        <w:rPr>
          <w:rFonts w:hint="eastAsia" w:ascii="仿宋_GB2312" w:hAnsi="仿宋_GB2312" w:eastAsia="仿宋_GB2312" w:cs="仿宋_GB2312"/>
          <w:color w:val="000000" w:themeColor="text1"/>
          <w:sz w:val="32"/>
          <w:szCs w:val="32"/>
          <w14:textFill>
            <w14:solidFill>
              <w14:schemeClr w14:val="tx1"/>
            </w14:solidFill>
          </w14:textFill>
        </w:rPr>
        <w:t>石斛产地与分布</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.1.2.2</w:t>
      </w:r>
      <w:r>
        <w:rPr>
          <w:rFonts w:hint="eastAsia" w:ascii="仿宋_GB2312" w:hAnsi="仿宋_GB2312" w:eastAsia="仿宋_GB2312" w:cs="仿宋_GB2312"/>
          <w:color w:val="000000" w:themeColor="text1"/>
          <w:sz w:val="32"/>
          <w:szCs w:val="32"/>
          <w14:textFill>
            <w14:solidFill>
              <w14:schemeClr w14:val="tx1"/>
            </w14:solidFill>
          </w14:textFill>
        </w:rPr>
        <w:t>石斛品种与品质特性</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石斛品种的差异特点</w:t>
      </w:r>
    </w:p>
    <w:p>
      <w:pPr>
        <w:ind w:firstLine="321" w:firstLineChars="1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4.1.3培训方式建议</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理论教学：培训方式采用课堂授课的形式</w:t>
      </w:r>
    </w:p>
    <w:p>
      <w:pPr>
        <w:ind w:firstLine="960" w:firstLineChars="300"/>
        <w:rPr>
          <w:rFonts w:ascii="仿宋_GB2312" w:hAnsi="仿宋_GB2312" w:eastAsia="仿宋_GB2312" w:cs="仿宋_GB2312"/>
          <w:sz w:val="32"/>
          <w:szCs w:val="32"/>
        </w:rPr>
      </w:pPr>
    </w:p>
    <w:p>
      <w:pP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4.2 课程单元二 石斛种苗规范化培养技术培训与操作</w:t>
      </w:r>
    </w:p>
    <w:p>
      <w:pPr>
        <w:ind w:firstLine="321" w:firstLineChars="1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4.2.1培训目标</w:t>
      </w:r>
    </w:p>
    <w:p>
      <w:pPr>
        <w:ind w:firstLine="960" w:firstLine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通过本单元培训，使培训对象能够掌握石斛育苗外植体选择、培养基配制、生根壮苗、驯化和移栽等技术。掌握石斛种苗培养技术要的</w:t>
      </w:r>
      <w:r>
        <w:rPr>
          <w:rFonts w:hint="eastAsia" w:ascii="仿宋_GB2312" w:hAnsi="仿宋_GB2312" w:eastAsia="仿宋_GB2312" w:cs="仿宋_GB2312"/>
          <w:sz w:val="32"/>
          <w:szCs w:val="32"/>
        </w:rPr>
        <w:t>。</w:t>
      </w:r>
    </w:p>
    <w:p>
      <w:pPr>
        <w:ind w:firstLine="321" w:firstLineChars="1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4.2.2培训内容</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4.2.2.1理论教学内容</w:t>
      </w:r>
    </w:p>
    <w:p>
      <w:pPr>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.2.2.1.1</w:t>
      </w:r>
      <w:r>
        <w:rPr>
          <w:rFonts w:hint="eastAsia" w:ascii="仿宋_GB2312" w:hAnsi="仿宋_GB2312" w:eastAsia="仿宋_GB2312" w:cs="仿宋_GB2312"/>
          <w:sz w:val="32"/>
          <w:szCs w:val="32"/>
        </w:rPr>
        <w:t>石斛种苗培育外植体制备技术</w:t>
      </w:r>
    </w:p>
    <w:p>
      <w:pPr>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.2.2.1.2</w:t>
      </w:r>
      <w:r>
        <w:rPr>
          <w:rFonts w:hint="eastAsia" w:ascii="仿宋_GB2312" w:hAnsi="仿宋_GB2312" w:eastAsia="仿宋_GB2312" w:cs="仿宋_GB2312"/>
          <w:sz w:val="32"/>
          <w:szCs w:val="32"/>
        </w:rPr>
        <w:t>石斛种苗培育培养基配制技术</w:t>
      </w:r>
    </w:p>
    <w:p>
      <w:pPr>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.2.2.1.3</w:t>
      </w:r>
      <w:r>
        <w:rPr>
          <w:rFonts w:hint="eastAsia" w:ascii="仿宋_GB2312" w:hAnsi="仿宋_GB2312" w:eastAsia="仿宋_GB2312" w:cs="仿宋_GB2312"/>
          <w:sz w:val="32"/>
          <w:szCs w:val="32"/>
        </w:rPr>
        <w:t>石斛种苗培育生根壮苗技术</w:t>
      </w:r>
    </w:p>
    <w:p>
      <w:pPr>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.2.2.1.4</w:t>
      </w:r>
      <w:r>
        <w:rPr>
          <w:rFonts w:hint="eastAsia" w:ascii="仿宋_GB2312" w:hAnsi="仿宋_GB2312" w:eastAsia="仿宋_GB2312" w:cs="仿宋_GB2312"/>
          <w:sz w:val="32"/>
          <w:szCs w:val="32"/>
        </w:rPr>
        <w:t>石斛种苗培育驯化和移栽技术</w:t>
      </w:r>
    </w:p>
    <w:p>
      <w:pPr>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4.2.2.2技能实训内容</w:t>
      </w:r>
    </w:p>
    <w:p>
      <w:pPr>
        <w:ind w:firstLine="1280" w:firstLineChars="400"/>
        <w:rPr>
          <w:rFonts w:ascii="仿宋_GB2312" w:hAnsi="仿宋" w:eastAsia="仿宋_GB2312" w:cs="仿宋"/>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.2.2.2.1</w:t>
      </w:r>
      <w:r>
        <w:rPr>
          <w:rFonts w:hint="eastAsia" w:ascii="仿宋_GB2312" w:hAnsi="仿宋" w:eastAsia="仿宋_GB2312" w:cs="仿宋"/>
          <w:sz w:val="32"/>
          <w:szCs w:val="32"/>
        </w:rPr>
        <w:t>石斛种苗培育技术实践操作训练</w:t>
      </w:r>
    </w:p>
    <w:p>
      <w:pPr>
        <w:ind w:firstLine="1280" w:firstLineChars="400"/>
        <w:rPr>
          <w:rFonts w:ascii="仿宋_GB2312" w:hAnsi="仿宋" w:eastAsia="仿宋_GB2312" w:cs="仿宋"/>
          <w:sz w:val="32"/>
          <w:szCs w:val="32"/>
        </w:rPr>
      </w:pPr>
      <w:r>
        <w:rPr>
          <w:rFonts w:hint="eastAsia" w:ascii="仿宋_GB2312" w:hAnsi="仿宋" w:eastAsia="仿宋_GB2312" w:cs="仿宋"/>
          <w:sz w:val="32"/>
          <w:szCs w:val="32"/>
        </w:rPr>
        <w:t>4</w:t>
      </w:r>
      <w:r>
        <w:rPr>
          <w:rFonts w:ascii="仿宋_GB2312" w:hAnsi="仿宋" w:eastAsia="仿宋_GB2312" w:cs="仿宋"/>
          <w:sz w:val="32"/>
          <w:szCs w:val="32"/>
        </w:rPr>
        <w:t>.2.2.2.2</w:t>
      </w:r>
      <w:r>
        <w:rPr>
          <w:rFonts w:hint="eastAsia" w:ascii="仿宋_GB2312" w:hAnsi="仿宋" w:eastAsia="仿宋_GB2312" w:cs="仿宋"/>
          <w:sz w:val="32"/>
          <w:szCs w:val="32"/>
        </w:rPr>
        <w:t>石斛种苗驯化实践操作训练</w:t>
      </w:r>
    </w:p>
    <w:p>
      <w:pPr>
        <w:ind w:firstLine="1280" w:firstLineChars="400"/>
        <w:rPr>
          <w:rFonts w:ascii="仿宋_GB2312" w:hAnsi="仿宋_GB2312" w:eastAsia="仿宋_GB2312" w:cs="仿宋_GB2312"/>
          <w:sz w:val="32"/>
          <w:szCs w:val="32"/>
        </w:rPr>
      </w:pPr>
      <w:r>
        <w:rPr>
          <w:rFonts w:hint="eastAsia" w:ascii="仿宋_GB2312" w:hAnsi="仿宋" w:eastAsia="仿宋_GB2312" w:cs="仿宋"/>
          <w:sz w:val="32"/>
          <w:szCs w:val="32"/>
        </w:rPr>
        <w:t>4</w:t>
      </w:r>
      <w:r>
        <w:rPr>
          <w:rFonts w:ascii="仿宋_GB2312" w:hAnsi="仿宋" w:eastAsia="仿宋_GB2312" w:cs="仿宋"/>
          <w:sz w:val="32"/>
          <w:szCs w:val="32"/>
        </w:rPr>
        <w:t>.2.2.2.3</w:t>
      </w:r>
      <w:r>
        <w:rPr>
          <w:rFonts w:hint="eastAsia" w:ascii="仿宋_GB2312" w:hAnsi="仿宋" w:eastAsia="仿宋_GB2312" w:cs="仿宋"/>
          <w:sz w:val="32"/>
          <w:szCs w:val="32"/>
        </w:rPr>
        <w:t>石斛种苗移栽实践操作训练</w:t>
      </w:r>
    </w:p>
    <w:p>
      <w:pPr>
        <w:ind w:firstLine="321" w:firstLineChars="1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.3培训方式建议</w:t>
      </w:r>
      <w:r>
        <w:rPr>
          <w:rFonts w:hint="eastAsia" w:ascii="仿宋_GB2312" w:hAnsi="仿宋_GB2312" w:eastAsia="仿宋_GB2312" w:cs="仿宋_GB2312"/>
          <w:sz w:val="32"/>
          <w:szCs w:val="32"/>
        </w:rPr>
        <w:t xml:space="preserve"> </w:t>
      </w:r>
    </w:p>
    <w:p>
      <w:pPr>
        <w:ind w:firstLine="1280" w:firstLineChars="4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 xml:space="preserve">理论教学：培训方式采用课堂授课的形式 </w:t>
      </w:r>
    </w:p>
    <w:p>
      <w:pPr>
        <w:ind w:left="1277" w:leftChars="608"/>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技能实训：在石斛培育棚的环境中，采用集中示范、分组操作辅导</w:t>
      </w:r>
    </w:p>
    <w:p>
      <w:pP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4.3 课程单元三 石斛规范化种植技术培训与操作</w:t>
      </w:r>
    </w:p>
    <w:p>
      <w:pPr>
        <w:ind w:firstLine="321" w:firstLineChars="1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4.3.1培训目标 </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通过本单</w:t>
      </w:r>
      <w:r>
        <w:rPr>
          <w:rFonts w:hint="eastAsia" w:ascii="仿宋_GB2312" w:hAnsi="仿宋_GB2312" w:eastAsia="仿宋_GB2312" w:cs="仿宋_GB2312"/>
          <w:sz w:val="32"/>
          <w:szCs w:val="32"/>
        </w:rPr>
        <w:t>元培训，使培训对象能够掌握通过本单元培训，使培训对象能够掌握石斛种植需要的气候温度、湿度、光照条件的控制技术，以及管理技术。</w:t>
      </w:r>
    </w:p>
    <w:p>
      <w:pPr>
        <w:ind w:firstLine="321" w:firstLineChars="1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4.3.2培训内容</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 xml:space="preserve">.2.1理论教学内容 </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.3.2.1.1</w:t>
      </w:r>
      <w:r>
        <w:rPr>
          <w:rFonts w:hint="eastAsia" w:ascii="仿宋_GB2312" w:hAnsi="仿宋" w:eastAsia="仿宋_GB2312" w:cs="仿宋"/>
          <w:sz w:val="32"/>
          <w:szCs w:val="32"/>
        </w:rPr>
        <w:t>石斛种植栽培基质的配制技术</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.3.2.1.2</w:t>
      </w:r>
      <w:r>
        <w:rPr>
          <w:rFonts w:hint="eastAsia" w:ascii="仿宋_GB2312" w:hAnsi="仿宋" w:eastAsia="仿宋_GB2312" w:cs="仿宋"/>
          <w:sz w:val="32"/>
          <w:szCs w:val="32"/>
        </w:rPr>
        <w:t>石斛</w:t>
      </w:r>
      <w:r>
        <w:rPr>
          <w:rFonts w:hint="eastAsia" w:ascii="仿宋_GB2312" w:hAnsi="仿宋_GB2312" w:eastAsia="仿宋_GB2312" w:cs="仿宋_GB2312"/>
          <w:sz w:val="32"/>
          <w:szCs w:val="32"/>
        </w:rPr>
        <w:t>种植光照、温湿度控制技术</w:t>
      </w: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.3.2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1.3</w:t>
      </w:r>
      <w:r>
        <w:rPr>
          <w:rFonts w:hint="eastAsia" w:ascii="仿宋_GB2312" w:hAnsi="仿宋" w:eastAsia="仿宋_GB2312" w:cs="仿宋"/>
          <w:sz w:val="32"/>
          <w:szCs w:val="32"/>
        </w:rPr>
        <w:t>石斛</w:t>
      </w:r>
      <w:r>
        <w:rPr>
          <w:rFonts w:hint="eastAsia" w:ascii="仿宋_GB2312" w:hAnsi="仿宋_GB2312" w:eastAsia="仿宋_GB2312" w:cs="仿宋_GB2312"/>
          <w:sz w:val="32"/>
          <w:szCs w:val="32"/>
        </w:rPr>
        <w:t>种植病虫害防治技术</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.2.2技能实训内容</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.3.2.1.1</w:t>
      </w:r>
      <w:r>
        <w:rPr>
          <w:rFonts w:hint="eastAsia" w:ascii="仿宋_GB2312" w:hAnsi="仿宋" w:eastAsia="仿宋_GB2312" w:cs="仿宋"/>
          <w:sz w:val="32"/>
          <w:szCs w:val="32"/>
        </w:rPr>
        <w:t>石斛种植栽培基质的配制技术操作</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.3.2.1.2</w:t>
      </w:r>
      <w:r>
        <w:rPr>
          <w:rFonts w:hint="eastAsia" w:ascii="仿宋_GB2312" w:hAnsi="仿宋" w:eastAsia="仿宋_GB2312" w:cs="仿宋"/>
          <w:sz w:val="32"/>
          <w:szCs w:val="32"/>
        </w:rPr>
        <w:t>石斛</w:t>
      </w:r>
      <w:r>
        <w:rPr>
          <w:rFonts w:hint="eastAsia" w:ascii="仿宋_GB2312" w:hAnsi="仿宋_GB2312" w:eastAsia="仿宋_GB2312" w:cs="仿宋_GB2312"/>
          <w:sz w:val="32"/>
          <w:szCs w:val="32"/>
        </w:rPr>
        <w:t>种植光照、温湿度控制技术操作</w:t>
      </w: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.3.2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1.3</w:t>
      </w:r>
      <w:r>
        <w:rPr>
          <w:rFonts w:hint="eastAsia" w:ascii="仿宋_GB2312" w:hAnsi="仿宋" w:eastAsia="仿宋_GB2312" w:cs="仿宋"/>
          <w:sz w:val="32"/>
          <w:szCs w:val="32"/>
        </w:rPr>
        <w:t>石斛</w:t>
      </w:r>
      <w:r>
        <w:rPr>
          <w:rFonts w:hint="eastAsia" w:ascii="仿宋_GB2312" w:hAnsi="仿宋_GB2312" w:eastAsia="仿宋_GB2312" w:cs="仿宋_GB2312"/>
          <w:sz w:val="32"/>
          <w:szCs w:val="32"/>
        </w:rPr>
        <w:t>种植病虫害防治技术操作</w:t>
      </w:r>
    </w:p>
    <w:p>
      <w:pPr>
        <w:ind w:firstLine="960" w:firstLineChars="300"/>
        <w:rPr>
          <w:rFonts w:hint="eastAsia" w:ascii="仿宋_GB2312" w:hAnsi="仿宋_GB2312" w:eastAsia="仿宋_GB2312" w:cs="仿宋_GB2312"/>
          <w:sz w:val="32"/>
          <w:szCs w:val="32"/>
        </w:rPr>
      </w:pPr>
    </w:p>
    <w:p>
      <w:pPr>
        <w:ind w:firstLine="321" w:firstLineChars="1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4.3.3培训方式建议</w:t>
      </w:r>
      <w:r>
        <w:rPr>
          <w:rFonts w:hint="eastAsia" w:ascii="仿宋_GB2312" w:hAnsi="仿宋_GB2312" w:eastAsia="仿宋_GB2312" w:cs="仿宋_GB2312"/>
          <w:sz w:val="32"/>
          <w:szCs w:val="32"/>
        </w:rPr>
        <w:t xml:space="preserve"> </w:t>
      </w:r>
    </w:p>
    <w:p>
      <w:pPr>
        <w:ind w:firstLine="1280" w:firstLineChars="4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 xml:space="preserve">理论教学：培训方式采用课堂授课的形式 </w:t>
      </w:r>
    </w:p>
    <w:p>
      <w:pPr>
        <w:ind w:left="1277" w:leftChars="608"/>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技能实训：在石斛种植的环境中，采用集中示范、分组操作辅导</w:t>
      </w:r>
    </w:p>
    <w:p>
      <w:pPr>
        <w:jc w:val="lef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4.4 课程单元四 石斛枫斗加工技术培训与操作</w:t>
      </w:r>
    </w:p>
    <w:p>
      <w:pPr>
        <w:ind w:firstLine="321" w:firstLineChars="1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4.4.1培训目标 </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通过本单元培训，使培训对象能够掌握石斛枫斗加工基本技术，优质枫斗的判别标准。了解石斛枫斗制作多种方法和优缺点。学习如何解决枫斗制作过程中遇到的各种问题</w:t>
      </w:r>
      <w:r>
        <w:rPr>
          <w:rFonts w:hint="eastAsia" w:ascii="仿宋_GB2312" w:hAnsi="仿宋_GB2312" w:eastAsia="仿宋_GB2312" w:cs="仿宋_GB2312"/>
          <w:sz w:val="32"/>
          <w:szCs w:val="32"/>
        </w:rPr>
        <w:t>。</w:t>
      </w:r>
    </w:p>
    <w:p>
      <w:pPr>
        <w:ind w:firstLine="321" w:firstLineChars="1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ascii="仿宋_GB2312" w:hAnsi="仿宋_GB2312" w:eastAsia="仿宋_GB2312" w:cs="仿宋_GB2312"/>
          <w:b/>
          <w:bCs/>
          <w:color w:val="000000" w:themeColor="text1"/>
          <w:sz w:val="32"/>
          <w:szCs w:val="32"/>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.2培训内容</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960" w:firstLine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.2.1理论教学内容</w:t>
      </w:r>
    </w:p>
    <w:p>
      <w:pPr>
        <w:ind w:firstLine="960" w:firstLine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.4.2.1.1</w:t>
      </w:r>
      <w:r>
        <w:rPr>
          <w:rFonts w:hint="eastAsia" w:ascii="仿宋_GB2312" w:hAnsi="仿宋_GB2312" w:eastAsia="仿宋_GB2312" w:cs="仿宋_GB2312"/>
          <w:color w:val="000000" w:themeColor="text1"/>
          <w:sz w:val="32"/>
          <w:szCs w:val="32"/>
          <w14:textFill>
            <w14:solidFill>
              <w14:schemeClr w14:val="tx1"/>
            </w14:solidFill>
          </w14:textFill>
        </w:rPr>
        <w:t>石斛枫斗加工制作要求</w:t>
      </w:r>
    </w:p>
    <w:p>
      <w:pPr>
        <w:ind w:firstLine="960" w:firstLine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.4.2.1.2</w:t>
      </w:r>
      <w:r>
        <w:rPr>
          <w:rFonts w:hint="eastAsia" w:ascii="仿宋_GB2312" w:hAnsi="仿宋_GB2312" w:eastAsia="仿宋_GB2312" w:cs="仿宋_GB2312"/>
          <w:color w:val="000000" w:themeColor="text1"/>
          <w:sz w:val="32"/>
          <w:szCs w:val="32"/>
          <w14:textFill>
            <w14:solidFill>
              <w14:schemeClr w14:val="tx1"/>
            </w14:solidFill>
          </w14:textFill>
        </w:rPr>
        <w:t>石斛枫斗加工制作的方法</w:t>
      </w:r>
    </w:p>
    <w:p>
      <w:pPr>
        <w:ind w:firstLine="960" w:firstLine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.4.2.1.3</w:t>
      </w:r>
      <w:r>
        <w:rPr>
          <w:rFonts w:hint="eastAsia" w:ascii="仿宋_GB2312" w:hAnsi="仿宋_GB2312" w:eastAsia="仿宋_GB2312" w:cs="仿宋_GB2312"/>
          <w:color w:val="000000" w:themeColor="text1"/>
          <w:sz w:val="32"/>
          <w:szCs w:val="32"/>
          <w14:textFill>
            <w14:solidFill>
              <w14:schemeClr w14:val="tx1"/>
            </w14:solidFill>
          </w14:textFill>
        </w:rPr>
        <w:t>石斛枫斗品质与鉴别方法</w:t>
      </w:r>
    </w:p>
    <w:p>
      <w:pPr>
        <w:ind w:firstLine="960" w:firstLine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.2.2技能实训内容</w:t>
      </w:r>
    </w:p>
    <w:p>
      <w:pPr>
        <w:ind w:firstLine="960" w:firstLineChars="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.4.2.2.1</w:t>
      </w:r>
      <w:r>
        <w:rPr>
          <w:rFonts w:hint="eastAsia" w:ascii="仿宋_GB2312" w:hAnsi="仿宋_GB2312" w:eastAsia="仿宋_GB2312" w:cs="仿宋_GB2312"/>
          <w:color w:val="000000" w:themeColor="text1"/>
          <w:sz w:val="32"/>
          <w:szCs w:val="32"/>
          <w14:textFill>
            <w14:solidFill>
              <w14:schemeClr w14:val="tx1"/>
            </w14:solidFill>
          </w14:textFill>
        </w:rPr>
        <w:t>石斛枫斗加工设备的操作</w:t>
      </w:r>
    </w:p>
    <w:p>
      <w:pPr>
        <w:ind w:firstLine="960" w:firstLine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.4.2.2.2</w:t>
      </w:r>
      <w:r>
        <w:rPr>
          <w:rFonts w:hint="eastAsia" w:ascii="仿宋_GB2312" w:hAnsi="仿宋_GB2312" w:eastAsia="仿宋_GB2312" w:cs="仿宋_GB2312"/>
          <w:color w:val="000000" w:themeColor="text1"/>
          <w:sz w:val="32"/>
          <w:szCs w:val="32"/>
          <w14:textFill>
            <w14:solidFill>
              <w14:schemeClr w14:val="tx1"/>
            </w14:solidFill>
          </w14:textFill>
        </w:rPr>
        <w:t>石斛枫斗加工制作工艺流程的操作</w:t>
      </w:r>
    </w:p>
    <w:p>
      <w:pPr>
        <w:ind w:firstLine="321" w:firstLineChars="1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ascii="仿宋_GB2312" w:hAnsi="仿宋_GB2312" w:eastAsia="仿宋_GB2312" w:cs="仿宋_GB2312"/>
          <w:b/>
          <w:bCs/>
          <w:color w:val="000000" w:themeColor="text1"/>
          <w:sz w:val="32"/>
          <w:szCs w:val="32"/>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.3培训方式建议</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1280" w:firstLineChars="4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 xml:space="preserve">理论教学：培训方式采用课堂授课的形式 </w:t>
      </w:r>
    </w:p>
    <w:p>
      <w:pPr>
        <w:ind w:left="1277" w:leftChars="608"/>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技能实训：在石斛枫斗风干设备机房中，采用集中示范、分组操作辅导</w:t>
      </w:r>
    </w:p>
    <w:p>
      <w:pPr>
        <w:ind w:left="1277" w:leftChars="608"/>
        <w:jc w:val="left"/>
        <w:rPr>
          <w:rFonts w:ascii="仿宋_GB2312" w:hAnsi="仿宋_GB2312" w:eastAsia="仿宋_GB2312" w:cs="仿宋_GB2312"/>
          <w:b/>
          <w:bCs/>
          <w:color w:val="000000" w:themeColor="text1"/>
          <w:sz w:val="32"/>
          <w:szCs w:val="32"/>
          <w14:textFill>
            <w14:solidFill>
              <w14:schemeClr w14:val="tx1"/>
            </w14:solidFill>
          </w14:textFill>
        </w:rPr>
      </w:pPr>
    </w:p>
    <w:p>
      <w:pP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ascii="仿宋_GB2312" w:hAnsi="仿宋_GB2312" w:eastAsia="仿宋_GB2312" w:cs="仿宋_GB2312"/>
          <w:b/>
          <w:bCs/>
          <w:color w:val="000000" w:themeColor="text1"/>
          <w:sz w:val="32"/>
          <w:szCs w:val="32"/>
          <w14:textFill>
            <w14:solidFill>
              <w14:schemeClr w14:val="tx1"/>
            </w14:solidFill>
          </w14:textFill>
        </w:rPr>
        <w:t>5</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课程单元五 石斛超微粉加工技术培训与操作</w:t>
      </w:r>
    </w:p>
    <w:p>
      <w:pPr>
        <w:ind w:firstLine="321" w:firstLineChars="1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ascii="仿宋_GB2312" w:hAnsi="仿宋_GB2312" w:eastAsia="仿宋_GB2312" w:cs="仿宋_GB2312"/>
          <w:b/>
          <w:bCs/>
          <w:color w:val="000000" w:themeColor="text1"/>
          <w:sz w:val="32"/>
          <w:szCs w:val="32"/>
          <w14:textFill>
            <w14:solidFill>
              <w14:schemeClr w14:val="tx1"/>
            </w14:solidFill>
          </w14:textFill>
        </w:rPr>
        <w:t>5</w:t>
      </w:r>
      <w:r>
        <w:rPr>
          <w:rFonts w:hint="eastAsia" w:ascii="仿宋_GB2312" w:hAnsi="仿宋_GB2312" w:eastAsia="仿宋_GB2312" w:cs="仿宋_GB2312"/>
          <w:b/>
          <w:bCs/>
          <w:color w:val="000000" w:themeColor="text1"/>
          <w:sz w:val="32"/>
          <w:szCs w:val="32"/>
          <w14:textFill>
            <w14:solidFill>
              <w14:schemeClr w14:val="tx1"/>
            </w14:solidFill>
          </w14:textFill>
        </w:rPr>
        <w:t>.1培训目标</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通过本单元培训，使培训对象能够掌握石斛超微粉加工的要求，石斛超微粉所需达到的各项标准，了解石斛超微粉加工的多种方法，区分不同的加工方法之间的优势，选择适合的方法为石斛进行超微粉加工，学习如何应对在加工过程中遇到的各种问题</w:t>
      </w:r>
      <w:r>
        <w:rPr>
          <w:rFonts w:hint="eastAsia" w:ascii="仿宋_GB2312" w:hAnsi="仿宋_GB2312" w:eastAsia="仿宋_GB2312" w:cs="仿宋_GB2312"/>
          <w:sz w:val="32"/>
          <w:szCs w:val="32"/>
        </w:rPr>
        <w:t>。</w:t>
      </w:r>
    </w:p>
    <w:p>
      <w:pPr>
        <w:ind w:firstLine="321" w:firstLineChars="1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ascii="仿宋_GB2312" w:hAnsi="仿宋_GB2312" w:eastAsia="仿宋_GB2312" w:cs="仿宋_GB2312"/>
          <w:b/>
          <w:bCs/>
          <w:color w:val="000000" w:themeColor="text1"/>
          <w:sz w:val="32"/>
          <w:szCs w:val="32"/>
          <w14:textFill>
            <w14:solidFill>
              <w14:schemeClr w14:val="tx1"/>
            </w14:solidFill>
          </w14:textFill>
        </w:rPr>
        <w:t>5</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.2培训内容 </w:t>
      </w:r>
    </w:p>
    <w:p>
      <w:pPr>
        <w:ind w:firstLine="960" w:firstLine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.2.1理论教学内容</w:t>
      </w:r>
    </w:p>
    <w:p>
      <w:pPr>
        <w:ind w:firstLine="960" w:firstLine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.5.2.1.1</w:t>
      </w:r>
      <w:r>
        <w:rPr>
          <w:rFonts w:hint="eastAsia" w:ascii="仿宋_GB2312" w:hAnsi="仿宋_GB2312" w:eastAsia="仿宋_GB2312" w:cs="仿宋_GB2312"/>
          <w:color w:val="000000" w:themeColor="text1"/>
          <w:sz w:val="32"/>
          <w:szCs w:val="32"/>
          <w14:textFill>
            <w14:solidFill>
              <w14:schemeClr w14:val="tx1"/>
            </w14:solidFill>
          </w14:textFill>
        </w:rPr>
        <w:t>石斛超微粉加工基本要求</w:t>
      </w:r>
    </w:p>
    <w:p>
      <w:pPr>
        <w:ind w:firstLine="960" w:firstLine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.5.2.1.2</w:t>
      </w:r>
      <w:r>
        <w:rPr>
          <w:rFonts w:hint="eastAsia" w:ascii="仿宋_GB2312" w:hAnsi="仿宋_GB2312" w:eastAsia="仿宋_GB2312" w:cs="仿宋_GB2312"/>
          <w:color w:val="000000" w:themeColor="text1"/>
          <w:sz w:val="32"/>
          <w:szCs w:val="32"/>
          <w14:textFill>
            <w14:solidFill>
              <w14:schemeClr w14:val="tx1"/>
            </w14:solidFill>
          </w14:textFill>
        </w:rPr>
        <w:t>石斛超微粉加工的方法</w:t>
      </w:r>
    </w:p>
    <w:p>
      <w:pPr>
        <w:ind w:firstLine="960" w:firstLine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.5.2.1.3</w:t>
      </w:r>
      <w:r>
        <w:rPr>
          <w:rFonts w:hint="eastAsia" w:ascii="仿宋_GB2312" w:hAnsi="仿宋_GB2312" w:eastAsia="仿宋_GB2312" w:cs="仿宋_GB2312"/>
          <w:color w:val="000000" w:themeColor="text1"/>
          <w:sz w:val="32"/>
          <w:szCs w:val="32"/>
          <w14:textFill>
            <w14:solidFill>
              <w14:schemeClr w14:val="tx1"/>
            </w14:solidFill>
          </w14:textFill>
        </w:rPr>
        <w:t>石斛超微粉品质与鉴别方法</w:t>
      </w:r>
    </w:p>
    <w:p>
      <w:pPr>
        <w:ind w:firstLine="960" w:firstLine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.2.2技能实训内容</w:t>
      </w:r>
    </w:p>
    <w:p>
      <w:pPr>
        <w:ind w:firstLine="960" w:firstLine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5</w:t>
      </w:r>
      <w:r>
        <w:rPr>
          <w:rFonts w:ascii="仿宋_GB2312" w:hAnsi="仿宋_GB2312" w:eastAsia="仿宋_GB2312" w:cs="仿宋_GB2312"/>
          <w:color w:val="000000" w:themeColor="text1"/>
          <w:sz w:val="32"/>
          <w:szCs w:val="32"/>
          <w14:textFill>
            <w14:solidFill>
              <w14:schemeClr w14:val="tx1"/>
            </w14:solidFill>
          </w14:textFill>
        </w:rPr>
        <w:t>.2.2.1</w:t>
      </w:r>
      <w:r>
        <w:rPr>
          <w:rFonts w:hint="eastAsia" w:ascii="仿宋_GB2312" w:hAnsi="仿宋_GB2312" w:eastAsia="仿宋_GB2312" w:cs="仿宋_GB2312"/>
          <w:color w:val="000000" w:themeColor="text1"/>
          <w:sz w:val="32"/>
          <w:szCs w:val="32"/>
          <w14:textFill>
            <w14:solidFill>
              <w14:schemeClr w14:val="tx1"/>
            </w14:solidFill>
          </w14:textFill>
        </w:rPr>
        <w:t>石斛超微粉加工设备的操作</w:t>
      </w:r>
    </w:p>
    <w:p>
      <w:pPr>
        <w:ind w:firstLine="960" w:firstLineChars="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5</w:t>
      </w:r>
      <w:r>
        <w:rPr>
          <w:rFonts w:ascii="仿宋_GB2312" w:hAnsi="仿宋_GB2312" w:eastAsia="仿宋_GB2312" w:cs="仿宋_GB2312"/>
          <w:color w:val="000000" w:themeColor="text1"/>
          <w:sz w:val="32"/>
          <w:szCs w:val="32"/>
          <w14:textFill>
            <w14:solidFill>
              <w14:schemeClr w14:val="tx1"/>
            </w14:solidFill>
          </w14:textFill>
        </w:rPr>
        <w:t>.2.2.2</w:t>
      </w:r>
      <w:r>
        <w:rPr>
          <w:rFonts w:hint="eastAsia" w:ascii="仿宋_GB2312" w:hAnsi="仿宋_GB2312" w:eastAsia="仿宋_GB2312" w:cs="仿宋_GB2312"/>
          <w:color w:val="000000" w:themeColor="text1"/>
          <w:sz w:val="32"/>
          <w:szCs w:val="32"/>
          <w14:textFill>
            <w14:solidFill>
              <w14:schemeClr w14:val="tx1"/>
            </w14:solidFill>
          </w14:textFill>
        </w:rPr>
        <w:t>石斛超微粉加工制作工艺流程的操作</w:t>
      </w:r>
    </w:p>
    <w:p>
      <w:pPr>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ascii="仿宋_GB2312" w:hAnsi="仿宋_GB2312" w:eastAsia="仿宋_GB2312" w:cs="仿宋_GB2312"/>
          <w:b/>
          <w:bCs/>
          <w:color w:val="000000" w:themeColor="text1"/>
          <w:sz w:val="32"/>
          <w:szCs w:val="32"/>
          <w14:textFill>
            <w14:solidFill>
              <w14:schemeClr w14:val="tx1"/>
            </w14:solidFill>
          </w14:textFill>
        </w:rPr>
        <w:t>5</w:t>
      </w:r>
      <w:r>
        <w:rPr>
          <w:rFonts w:hint="eastAsia" w:ascii="仿宋_GB2312" w:hAnsi="仿宋_GB2312" w:eastAsia="仿宋_GB2312" w:cs="仿宋_GB2312"/>
          <w:b/>
          <w:bCs/>
          <w:color w:val="000000" w:themeColor="text1"/>
          <w:sz w:val="32"/>
          <w:szCs w:val="32"/>
          <w14:textFill>
            <w14:solidFill>
              <w14:schemeClr w14:val="tx1"/>
            </w14:solidFill>
          </w14:textFill>
        </w:rPr>
        <w:t>.3培训方式建议</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理论教学：培训方式采用课堂授课的形式</w:t>
      </w:r>
    </w:p>
    <w:p>
      <w:pPr>
        <w:ind w:left="1260" w:leftChars="600"/>
        <w:rPr>
          <w:rFonts w:ascii="仿宋_GB2312" w:hAnsi="仿宋_GB2312" w:eastAsia="仿宋_GB2312" w:cs="仿宋_GB2312"/>
          <w:sz w:val="32"/>
          <w:szCs w:val="32"/>
        </w:rPr>
      </w:pPr>
      <w:r>
        <w:rPr>
          <w:rFonts w:hint="eastAsia" w:ascii="仿宋_GB2312" w:hAnsi="仿宋_GB2312" w:eastAsia="仿宋_GB2312" w:cs="仿宋_GB2312"/>
          <w:sz w:val="32"/>
          <w:szCs w:val="32"/>
        </w:rPr>
        <w:t>技能实训：在石斛超微粉加工设备机房中，采用集中示范、分组操作辅导。</w:t>
      </w:r>
    </w:p>
    <w:p>
      <w:pPr>
        <w:ind w:firstLine="960" w:firstLineChars="300"/>
        <w:rPr>
          <w:rFonts w:ascii="仿宋_GB2312" w:hAnsi="仿宋_GB2312" w:eastAsia="仿宋_GB2312" w:cs="仿宋_GB2312"/>
          <w:sz w:val="32"/>
          <w:szCs w:val="32"/>
        </w:rPr>
      </w:pPr>
    </w:p>
    <w:p>
      <w:pPr>
        <w:ind w:firstLine="960" w:firstLineChars="300"/>
        <w:rPr>
          <w:rFonts w:ascii="仿宋_GB2312" w:hAnsi="仿宋_GB2312" w:eastAsia="仿宋_GB2312" w:cs="仿宋_GB2312"/>
          <w:sz w:val="32"/>
          <w:szCs w:val="32"/>
        </w:rPr>
      </w:pPr>
    </w:p>
    <w:p>
      <w:pP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ascii="仿宋_GB2312" w:hAnsi="仿宋_GB2312" w:eastAsia="仿宋_GB2312" w:cs="仿宋_GB2312"/>
          <w:b/>
          <w:bCs/>
          <w:color w:val="000000" w:themeColor="text1"/>
          <w:sz w:val="32"/>
          <w:szCs w:val="32"/>
          <w14:textFill>
            <w14:solidFill>
              <w14:schemeClr w14:val="tx1"/>
            </w14:solidFill>
          </w14:textFill>
        </w:rPr>
        <w:t>6</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课程单元六 石斛茶加工技术培训与操作</w:t>
      </w:r>
    </w:p>
    <w:p>
      <w:pPr>
        <w:ind w:firstLine="321" w:firstLineChars="1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ascii="仿宋_GB2312" w:hAnsi="仿宋_GB2312" w:eastAsia="仿宋_GB2312" w:cs="仿宋_GB2312"/>
          <w:b/>
          <w:bCs/>
          <w:color w:val="000000" w:themeColor="text1"/>
          <w:sz w:val="32"/>
          <w:szCs w:val="32"/>
          <w14:textFill>
            <w14:solidFill>
              <w14:schemeClr w14:val="tx1"/>
            </w14:solidFill>
          </w14:textFill>
        </w:rPr>
        <w:t>6</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.1培训目标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通过本单元培训，使培训对象能够掌握石斛茶加工的要求，和优质石斛茶加工所需达到的各项标准，了解石斛茶加工的多种方法，区别不同的加工方法之间的优势，选择适合的方法为石斛茶进行加工，学习如何应对在加工过程中遇到的各种问题</w:t>
      </w:r>
      <w:r>
        <w:rPr>
          <w:rFonts w:hint="eastAsia" w:ascii="仿宋_GB2312" w:hAnsi="仿宋_GB2312" w:eastAsia="仿宋_GB2312" w:cs="仿宋_GB2312"/>
          <w:sz w:val="32"/>
          <w:szCs w:val="32"/>
        </w:rPr>
        <w:t>。</w:t>
      </w:r>
    </w:p>
    <w:p>
      <w:pPr>
        <w:ind w:firstLine="321" w:firstLineChars="1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ascii="仿宋_GB2312" w:hAnsi="仿宋_GB2312" w:eastAsia="仿宋_GB2312" w:cs="仿宋_GB2312"/>
          <w:b/>
          <w:bCs/>
          <w:color w:val="000000" w:themeColor="text1"/>
          <w:sz w:val="32"/>
          <w:szCs w:val="32"/>
          <w14:textFill>
            <w14:solidFill>
              <w14:schemeClr w14:val="tx1"/>
            </w14:solidFill>
          </w14:textFill>
        </w:rPr>
        <w:t>6</w:t>
      </w:r>
      <w:r>
        <w:rPr>
          <w:rFonts w:hint="eastAsia" w:ascii="仿宋_GB2312" w:hAnsi="仿宋_GB2312" w:eastAsia="仿宋_GB2312" w:cs="仿宋_GB2312"/>
          <w:b/>
          <w:bCs/>
          <w:color w:val="000000" w:themeColor="text1"/>
          <w:sz w:val="32"/>
          <w:szCs w:val="32"/>
          <w14:textFill>
            <w14:solidFill>
              <w14:schemeClr w14:val="tx1"/>
            </w14:solidFill>
          </w14:textFill>
        </w:rPr>
        <w:t>.2培训内容</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960" w:firstLine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.2.1理论教学内容</w:t>
      </w:r>
    </w:p>
    <w:p>
      <w:pPr>
        <w:ind w:firstLine="960" w:firstLine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.6.2.1.1</w:t>
      </w:r>
      <w:r>
        <w:rPr>
          <w:rFonts w:hint="eastAsia" w:ascii="仿宋_GB2312" w:hAnsi="仿宋_GB2312" w:eastAsia="仿宋_GB2312" w:cs="仿宋_GB2312"/>
          <w:color w:val="000000" w:themeColor="text1"/>
          <w:sz w:val="32"/>
          <w:szCs w:val="32"/>
          <w14:textFill>
            <w14:solidFill>
              <w14:schemeClr w14:val="tx1"/>
            </w14:solidFill>
          </w14:textFill>
        </w:rPr>
        <w:t>石斛茶加工基本要求</w:t>
      </w:r>
    </w:p>
    <w:p>
      <w:pPr>
        <w:ind w:firstLine="960" w:firstLine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.6.2.1.2</w:t>
      </w:r>
      <w:r>
        <w:rPr>
          <w:rFonts w:hint="eastAsia" w:ascii="仿宋_GB2312" w:hAnsi="仿宋_GB2312" w:eastAsia="仿宋_GB2312" w:cs="仿宋_GB2312"/>
          <w:color w:val="000000" w:themeColor="text1"/>
          <w:sz w:val="32"/>
          <w:szCs w:val="32"/>
          <w14:textFill>
            <w14:solidFill>
              <w14:schemeClr w14:val="tx1"/>
            </w14:solidFill>
          </w14:textFill>
        </w:rPr>
        <w:t>石斛茶加工的方法</w:t>
      </w:r>
    </w:p>
    <w:p>
      <w:pPr>
        <w:ind w:firstLine="960" w:firstLine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.6.2.1.3</w:t>
      </w:r>
      <w:r>
        <w:rPr>
          <w:rFonts w:hint="eastAsia" w:ascii="仿宋_GB2312" w:hAnsi="仿宋_GB2312" w:eastAsia="仿宋_GB2312" w:cs="仿宋_GB2312"/>
          <w:color w:val="000000" w:themeColor="text1"/>
          <w:sz w:val="32"/>
          <w:szCs w:val="32"/>
          <w14:textFill>
            <w14:solidFill>
              <w14:schemeClr w14:val="tx1"/>
            </w14:solidFill>
          </w14:textFill>
        </w:rPr>
        <w:t>石斛茶品质与鉴别方法</w:t>
      </w:r>
    </w:p>
    <w:p>
      <w:pPr>
        <w:ind w:firstLine="960" w:firstLine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.2.2技能实训内容</w:t>
      </w:r>
    </w:p>
    <w:p>
      <w:pPr>
        <w:ind w:firstLine="960" w:firstLine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.6.2.2.1</w:t>
      </w:r>
      <w:r>
        <w:rPr>
          <w:rFonts w:hint="eastAsia" w:ascii="仿宋_GB2312" w:hAnsi="仿宋_GB2312" w:eastAsia="仿宋_GB2312" w:cs="仿宋_GB2312"/>
          <w:color w:val="000000" w:themeColor="text1"/>
          <w:sz w:val="32"/>
          <w:szCs w:val="32"/>
          <w14:textFill>
            <w14:solidFill>
              <w14:schemeClr w14:val="tx1"/>
            </w14:solidFill>
          </w14:textFill>
        </w:rPr>
        <w:t>石斛茶加工设备的操作</w:t>
      </w:r>
    </w:p>
    <w:p>
      <w:pPr>
        <w:ind w:firstLine="960" w:firstLine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.6.2.2.2</w:t>
      </w:r>
      <w:r>
        <w:rPr>
          <w:rFonts w:hint="eastAsia" w:ascii="仿宋_GB2312" w:hAnsi="仿宋_GB2312" w:eastAsia="仿宋_GB2312" w:cs="仿宋_GB2312"/>
          <w:color w:val="000000" w:themeColor="text1"/>
          <w:sz w:val="32"/>
          <w:szCs w:val="32"/>
          <w14:textFill>
            <w14:solidFill>
              <w14:schemeClr w14:val="tx1"/>
            </w14:solidFill>
          </w14:textFill>
        </w:rPr>
        <w:t>石斛茶加工机器的操作流程</w:t>
      </w:r>
    </w:p>
    <w:p>
      <w:pPr>
        <w:ind w:firstLine="960" w:firstLineChars="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.6.2.2.3</w:t>
      </w:r>
      <w:r>
        <w:rPr>
          <w:rFonts w:hint="eastAsia" w:ascii="仿宋_GB2312" w:hAnsi="仿宋_GB2312" w:eastAsia="仿宋_GB2312" w:cs="仿宋_GB2312"/>
          <w:color w:val="000000" w:themeColor="text1"/>
          <w:sz w:val="32"/>
          <w:szCs w:val="32"/>
          <w14:textFill>
            <w14:solidFill>
              <w14:schemeClr w14:val="tx1"/>
            </w14:solidFill>
          </w14:textFill>
        </w:rPr>
        <w:t>石斛茶加工工艺流程的操作</w:t>
      </w:r>
    </w:p>
    <w:p>
      <w:pPr>
        <w:ind w:firstLine="321" w:firstLineChars="1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ascii="仿宋_GB2312" w:hAnsi="仿宋_GB2312" w:eastAsia="仿宋_GB2312" w:cs="仿宋_GB2312"/>
          <w:b/>
          <w:bCs/>
          <w:color w:val="000000" w:themeColor="text1"/>
          <w:sz w:val="32"/>
          <w:szCs w:val="32"/>
          <w14:textFill>
            <w14:solidFill>
              <w14:schemeClr w14:val="tx1"/>
            </w14:solidFill>
          </w14:textFill>
        </w:rPr>
        <w:t>6</w:t>
      </w:r>
      <w:r>
        <w:rPr>
          <w:rFonts w:hint="eastAsia" w:ascii="仿宋_GB2312" w:hAnsi="仿宋_GB2312" w:eastAsia="仿宋_GB2312" w:cs="仿宋_GB2312"/>
          <w:b/>
          <w:bCs/>
          <w:color w:val="000000" w:themeColor="text1"/>
          <w:sz w:val="32"/>
          <w:szCs w:val="32"/>
          <w14:textFill>
            <w14:solidFill>
              <w14:schemeClr w14:val="tx1"/>
            </w14:solidFill>
          </w14:textFill>
        </w:rPr>
        <w:t>.3培训方式建议</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1280" w:firstLineChars="4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 xml:space="preserve">理论教学：培训方式采用课堂授课的形式 </w:t>
      </w:r>
    </w:p>
    <w:p>
      <w:pPr>
        <w:ind w:left="1277" w:leftChars="60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技能实训：在石斛茶加工机房中，采用集中示范、分组操作辅导</w:t>
      </w:r>
    </w:p>
    <w:p>
      <w:pP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ascii="仿宋_GB2312" w:hAnsi="仿宋_GB2312" w:eastAsia="仿宋_GB2312" w:cs="仿宋_GB2312"/>
          <w:b/>
          <w:bCs/>
          <w:color w:val="000000" w:themeColor="text1"/>
          <w:sz w:val="32"/>
          <w:szCs w:val="32"/>
          <w14:textFill>
            <w14:solidFill>
              <w14:schemeClr w14:val="tx1"/>
            </w14:solidFill>
          </w14:textFill>
        </w:rPr>
        <w:t>7</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课程单元一 石斛种植加工综合技术体系培训</w:t>
      </w:r>
    </w:p>
    <w:p>
      <w:pPr>
        <w:ind w:firstLine="321" w:firstLineChars="100"/>
        <w:rPr>
          <w:rFonts w:hint="eastAsia" w:ascii="仿宋_GB2312" w:hAnsi="仿宋_GB2312" w:eastAsia="仿宋_GB2312" w:cs="仿宋_GB2312"/>
          <w:b/>
          <w:bCs/>
          <w:color w:val="000000" w:themeColor="text1"/>
          <w:sz w:val="32"/>
          <w:szCs w:val="32"/>
          <w14:textFill>
            <w14:solidFill>
              <w14:schemeClr w14:val="tx1"/>
            </w14:solidFill>
          </w14:textFill>
        </w:rPr>
      </w:pPr>
    </w:p>
    <w:p>
      <w:pPr>
        <w:ind w:firstLine="321" w:firstLineChars="1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ascii="仿宋_GB2312" w:hAnsi="仿宋_GB2312" w:eastAsia="仿宋_GB2312" w:cs="仿宋_GB2312"/>
          <w:b/>
          <w:bCs/>
          <w:color w:val="000000" w:themeColor="text1"/>
          <w:sz w:val="32"/>
          <w:szCs w:val="32"/>
          <w14:textFill>
            <w14:solidFill>
              <w14:schemeClr w14:val="tx1"/>
            </w14:solidFill>
          </w14:textFill>
        </w:rPr>
        <w:t>7</w:t>
      </w:r>
      <w:r>
        <w:rPr>
          <w:rFonts w:hint="eastAsia" w:ascii="仿宋_GB2312" w:hAnsi="仿宋_GB2312" w:eastAsia="仿宋_GB2312" w:cs="仿宋_GB2312"/>
          <w:b/>
          <w:bCs/>
          <w:color w:val="000000" w:themeColor="text1"/>
          <w:sz w:val="32"/>
          <w:szCs w:val="32"/>
          <w14:textFill>
            <w14:solidFill>
              <w14:schemeClr w14:val="tx1"/>
            </w14:solidFill>
          </w14:textFill>
        </w:rPr>
        <w:t>.1培训目标</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通过本单元培训，使培训对象能够掌握石斛种植、加工的各项技能，对知识和操作技能都进行查漏补缺，总结分析石斛种植加工关键技术，全面掌握建立石斛种植加工技术体系。</w:t>
      </w:r>
    </w:p>
    <w:p>
      <w:pPr>
        <w:ind w:firstLine="321" w:firstLineChars="1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ascii="仿宋_GB2312" w:hAnsi="仿宋_GB2312" w:eastAsia="仿宋_GB2312" w:cs="仿宋_GB2312"/>
          <w:b/>
          <w:bCs/>
          <w:color w:val="000000" w:themeColor="text1"/>
          <w:sz w:val="32"/>
          <w:szCs w:val="32"/>
          <w14:textFill>
            <w14:solidFill>
              <w14:schemeClr w14:val="tx1"/>
            </w14:solidFill>
          </w14:textFill>
        </w:rPr>
        <w:t>7</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.2培训内容 </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4.1.2.1技能实训内容 ——石斛种植加工综合训练操作</w:t>
      </w:r>
    </w:p>
    <w:p>
      <w:pPr>
        <w:ind w:firstLine="321" w:firstLineChars="1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ascii="仿宋_GB2312" w:hAnsi="仿宋_GB2312" w:eastAsia="仿宋_GB2312" w:cs="仿宋_GB2312"/>
          <w:b/>
          <w:bCs/>
          <w:color w:val="000000" w:themeColor="text1"/>
          <w:sz w:val="32"/>
          <w:szCs w:val="32"/>
          <w14:textFill>
            <w14:solidFill>
              <w14:schemeClr w14:val="tx1"/>
            </w14:solidFill>
          </w14:textFill>
        </w:rPr>
        <w:t>7</w:t>
      </w:r>
      <w:r>
        <w:rPr>
          <w:rFonts w:hint="eastAsia" w:ascii="仿宋_GB2312" w:hAnsi="仿宋_GB2312" w:eastAsia="仿宋_GB2312" w:cs="仿宋_GB2312"/>
          <w:b/>
          <w:bCs/>
          <w:color w:val="000000" w:themeColor="text1"/>
          <w:sz w:val="32"/>
          <w:szCs w:val="32"/>
          <w14:textFill>
            <w14:solidFill>
              <w14:schemeClr w14:val="tx1"/>
            </w14:solidFill>
          </w14:textFill>
        </w:rPr>
        <w:t>.3培训方式建议</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技能实训：在日常石斛种植、加工的环境中，采用集中操作辅导。</w:t>
      </w:r>
    </w:p>
    <w:p>
      <w:pPr>
        <w:rPr>
          <w:rFonts w:ascii="仿宋_GB2312" w:hAnsi="仿宋_GB2312" w:eastAsia="仿宋_GB2312" w:cs="仿宋_GB2312"/>
          <w:color w:val="000000" w:themeColor="text1"/>
          <w:sz w:val="32"/>
          <w:szCs w:val="32"/>
          <w14:textFill>
            <w14:solidFill>
              <w14:schemeClr w14:val="tx1"/>
            </w14:solidFill>
          </w14:textFill>
        </w:rPr>
      </w:pPr>
    </w:p>
    <w:p>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五、考核评价</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采取实际技能操作考核，技能操作考核时间不少于90分钟。</w:t>
      </w:r>
    </w:p>
    <w:p>
      <w:pPr>
        <w:ind w:firstLine="640" w:firstLineChars="200"/>
        <w:rPr>
          <w:rFonts w:hint="eastAsia" w:ascii="仿宋_GB2312" w:hAnsi="宋体" w:eastAsia="仿宋_GB2312" w:cs="宋体"/>
          <w:kern w:val="0"/>
          <w:sz w:val="32"/>
          <w:szCs w:val="32"/>
        </w:rPr>
      </w:pPr>
    </w:p>
    <w:p>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六、考核题库模板</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石斛种植加工课程考核题库模板</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一、专业术语名词解释</w:t>
      </w:r>
    </w:p>
    <w:p>
      <w:p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1、组培苗</w:t>
      </w:r>
    </w:p>
    <w:p>
      <w:p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2、培养基</w:t>
      </w:r>
    </w:p>
    <w:p>
      <w:p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3、驯化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二、简答题</w:t>
      </w:r>
    </w:p>
    <w:p>
      <w:p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1、简述石斛种苗培育技术流程。</w:t>
      </w: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2、简述石斛规范化种植技术流程。</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三、论述题</w:t>
      </w:r>
    </w:p>
    <w:p>
      <w:p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1、影响优质石斛种苗培育的关键因素及解决措施。</w:t>
      </w: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2、石斛枫斗加工技术流程及如何处理解决枫斗松散的问题。</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四、操作题</w:t>
      </w:r>
    </w:p>
    <w:p>
      <w:p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1、石斛种苗培育技术流程（现场操作，并现场考核）。</w:t>
      </w:r>
    </w:p>
    <w:p>
      <w:p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（1）外植体选择和制备情况：</w:t>
      </w:r>
    </w:p>
    <w:p>
      <w:p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（2）培养基配制过程及效果：</w:t>
      </w: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（3）生根壮苗情况：</w:t>
      </w:r>
    </w:p>
    <w:p>
      <w:pPr>
        <w:ind w:firstLine="280" w:firstLineChars="1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28"/>
          <w:szCs w:val="28"/>
        </w:rPr>
        <w:t>2、石斛超微粉制作技术流程（现场操作，并现场考核）。</w:t>
      </w:r>
    </w:p>
    <w:p>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七、推荐教材 </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1.《中国药用石斛标准研究与应用》，</w:t>
      </w:r>
    </w:p>
    <w:p>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出版社：四川科学技术厨邦社，2012年12月第一版</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1678" w:right="1079"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6AB"/>
    <w:rsid w:val="000379B4"/>
    <w:rsid w:val="00064F60"/>
    <w:rsid w:val="00075078"/>
    <w:rsid w:val="000814CE"/>
    <w:rsid w:val="000A0D89"/>
    <w:rsid w:val="00196D7D"/>
    <w:rsid w:val="003511C3"/>
    <w:rsid w:val="0043385F"/>
    <w:rsid w:val="004D5B51"/>
    <w:rsid w:val="005A0CF9"/>
    <w:rsid w:val="005B369E"/>
    <w:rsid w:val="0060283C"/>
    <w:rsid w:val="006C0A09"/>
    <w:rsid w:val="0070164A"/>
    <w:rsid w:val="007946F2"/>
    <w:rsid w:val="008004D7"/>
    <w:rsid w:val="008F26CE"/>
    <w:rsid w:val="00902D22"/>
    <w:rsid w:val="00914532"/>
    <w:rsid w:val="009B1DF1"/>
    <w:rsid w:val="00A11DF4"/>
    <w:rsid w:val="00A4651A"/>
    <w:rsid w:val="00AA20A3"/>
    <w:rsid w:val="00AC5A25"/>
    <w:rsid w:val="00AE76AB"/>
    <w:rsid w:val="00BB1599"/>
    <w:rsid w:val="00C627C0"/>
    <w:rsid w:val="00C63F2D"/>
    <w:rsid w:val="00C665E7"/>
    <w:rsid w:val="00C84361"/>
    <w:rsid w:val="00EB2C3F"/>
    <w:rsid w:val="00F26382"/>
    <w:rsid w:val="00FD38BF"/>
    <w:rsid w:val="0D1F665D"/>
    <w:rsid w:val="1B8575A1"/>
    <w:rsid w:val="1F0E7084"/>
    <w:rsid w:val="22AA7912"/>
    <w:rsid w:val="246F2F82"/>
    <w:rsid w:val="273263D3"/>
    <w:rsid w:val="293A17B0"/>
    <w:rsid w:val="2E210802"/>
    <w:rsid w:val="3A4A247C"/>
    <w:rsid w:val="3AD5287C"/>
    <w:rsid w:val="3B734824"/>
    <w:rsid w:val="47A54FDD"/>
    <w:rsid w:val="51352569"/>
    <w:rsid w:val="542F4D0F"/>
    <w:rsid w:val="5A590C4E"/>
    <w:rsid w:val="5E597A64"/>
    <w:rsid w:val="5ED7522D"/>
    <w:rsid w:val="5F0E1C56"/>
    <w:rsid w:val="5FFC4455"/>
    <w:rsid w:val="6D3E7F99"/>
    <w:rsid w:val="746A4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0"/>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tabs>
        <w:tab w:val="center" w:pos="4153"/>
        <w:tab w:val="right" w:pos="8306"/>
      </w:tabs>
      <w:snapToGrid w:val="0"/>
    </w:pPr>
    <w:rPr>
      <w:sz w:val="18"/>
    </w:rPr>
  </w:style>
  <w:style w:type="character" w:customStyle="1" w:styleId="10">
    <w:name w:val="日期 字符"/>
    <w:basedOn w:val="9"/>
    <w:link w:val="5"/>
    <w:qFormat/>
    <w:uiPriority w:val="0"/>
    <w:rPr>
      <w:rFonts w:ascii="Calibri" w:hAnsi="Calibri" w:cs="Arial"/>
      <w:kern w:val="2"/>
      <w:sz w:val="21"/>
      <w:szCs w:val="22"/>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597</Words>
  <Characters>3404</Characters>
  <Lines>28</Lines>
  <Paragraphs>7</Paragraphs>
  <TotalTime>8</TotalTime>
  <ScaleCrop>false</ScaleCrop>
  <LinksUpToDate>false</LinksUpToDate>
  <CharactersWithSpaces>3994</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2021-05-27T01:12:00Z</dcterms:created>
  <dc:creator>林文远</dc:creator>
  <cp:lastModifiedBy>小宋哥</cp:lastModifiedBy>
  <cp:lastPrinted>2021-06-18T14:19:00Z</cp:lastPrinted>
  <dcterms:modified xsi:type="dcterms:W3CDTF">2021-09-01T13:10:54Z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51B1BD90AD8048C181B2F1A4B6FF1A2A</vt:lpwstr>
  </property>
</Properties>
</file>