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附件1</w:t>
      </w:r>
    </w:p>
    <w:p>
      <w:pPr>
        <w:pageBreakBefore w:val="0"/>
        <w:widowControl/>
        <w:kinsoku/>
        <w:wordWrap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24"/>
          <w:highlight w:val="none"/>
          <w:u w:val="none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24"/>
          <w:highlight w:val="none"/>
          <w:u w:val="none"/>
          <w:lang w:val="en-US" w:eastAsia="zh-CN" w:bidi="ar-SA"/>
        </w:rPr>
        <w:t>韶关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24"/>
          <w:highlight w:val="none"/>
          <w:u w:val="none"/>
          <w:lang w:val="en-US" w:eastAsia="zh-CN" w:bidi="ar-SA"/>
        </w:rPr>
        <w:t>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24"/>
          <w:highlight w:val="none"/>
          <w:u w:val="none"/>
          <w:lang w:val="en-US" w:eastAsia="zh-CN" w:bidi="ar-SA"/>
        </w:rPr>
        <w:t>才公寓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24"/>
          <w:highlight w:val="none"/>
          <w:u w:val="none"/>
          <w:lang w:val="en-US" w:eastAsia="zh-CN" w:bidi="ar-SA"/>
        </w:rPr>
        <w:t>租住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24"/>
          <w:highlight w:val="none"/>
          <w:u w:val="none"/>
          <w:lang w:val="en-US" w:eastAsia="zh-CN" w:bidi="ar-SA"/>
        </w:rPr>
        <w:t>申请表</w:t>
      </w:r>
    </w:p>
    <w:tbl>
      <w:tblPr>
        <w:tblStyle w:val="3"/>
        <w:tblpPr w:leftFromText="180" w:rightFromText="180" w:vertAnchor="text" w:horzAnchor="page" w:tblpX="1579" w:tblpY="704"/>
        <w:tblOverlap w:val="never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332"/>
        <w:gridCol w:w="1509"/>
        <w:gridCol w:w="1"/>
        <w:gridCol w:w="1508"/>
        <w:gridCol w:w="1509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申请人姓名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性 别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学历学位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身份证号码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30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婚姻状况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□已婚  □未婚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3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tabs>
                <w:tab w:val="left" w:pos="904"/>
              </w:tabs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工作单位</w:t>
            </w:r>
          </w:p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及职务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人才类别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□丹霞英才卡A卡和B卡持卡人（卡号：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□具有高级职称或硕士研究生学历学位以上的丹霞英才</w:t>
            </w:r>
          </w:p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□经市委人才工作领导小组办公室审核认定的专家团队成员、挂职专家干部等人才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0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承诺：本人及家庭成员（含配偶、子女）在市区无自有住房，申请入住韶关人才公寓。本人严格遵守相关规定，承诺所填报的申请人情况及提供的相关材料真实有效，并同意人才公寓管理部门核实本人相关情况。经审核，填写的内容和提供的材料若有不实，本人承担相关责任。</w:t>
            </w:r>
          </w:p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ind w:firstLine="2160" w:firstLineChars="900"/>
              <w:jc w:val="both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申请人：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所在单位</w:t>
            </w:r>
          </w:p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ind w:firstLine="504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ind w:firstLine="1280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  <w:lang w:eastAsia="zh-CN"/>
              </w:rPr>
              <w:t>同意</w:t>
            </w: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highlight w:val="none"/>
                <w:lang w:eastAsia="zh-CN"/>
              </w:rPr>
              <w:t>申办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ind w:firstLine="504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所在单位（盖章）</w:t>
            </w:r>
          </w:p>
          <w:p>
            <w:pPr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600" w:lineRule="exact"/>
              <w:ind w:firstLine="504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    月     日</w:t>
            </w:r>
          </w:p>
        </w:tc>
      </w:tr>
    </w:tbl>
    <w:p>
      <w:pPr>
        <w:pageBreakBefore w:val="0"/>
        <w:kinsoku/>
        <w:wordWrap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highlight w:val="none"/>
          <w:lang w:eastAsia="zh-CN"/>
        </w:rPr>
        <w:sectPr>
          <w:footerReference r:id="rId3" w:type="default"/>
          <w:pgSz w:w="11906" w:h="16838"/>
          <w:pgMar w:top="2098" w:right="1701" w:bottom="1984" w:left="170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575"/>
        <w:gridCol w:w="441"/>
        <w:gridCol w:w="2410"/>
        <w:gridCol w:w="885"/>
        <w:gridCol w:w="885"/>
        <w:gridCol w:w="2489"/>
        <w:gridCol w:w="885"/>
        <w:gridCol w:w="2220"/>
        <w:gridCol w:w="885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韶关人才公寓申请汇总表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填报单位（盖章）：                           联系电话：                             填报日期：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64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配偶和子女信息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劳动合同起止时间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  偶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子女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5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此表由用人单位填写。人才类别一栏可选填序号，类别分为三类：①丹霞英才卡A卡和B卡持卡人；②具有高级职称或硕士研究生学历学位以上的丹霞英才；③经市人才办审核认定的专家团队成员、挂职专家干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58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91F81"/>
    <w:rsid w:val="16D91F81"/>
    <w:rsid w:val="1D3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2022-01-19T00:04:00Z</dcterms:created>
  <dc:creator>Administrator</dc:creator>
  <cp:lastModifiedBy>Administrator</cp:lastModifiedBy>
  <dcterms:modified xsi:type="dcterms:W3CDTF">2022-01-19T00:13:19Z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6770ED42216C4E7AB3D2ABD15B8FD832</vt:lpwstr>
  </property>
</Properties>
</file>